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АДМИНИСТРАЦИЯ ГОРОДА ПОЛЯРНЫЕ ЗОРИ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С ПОДВЕДОМСТВЕННОЙ ТЕРРИТОРИЕЙ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МУРМАНСКАЯ ОБЛАСТЬ</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ПОСТАНОВЛЕНИЕ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11 сентября 2015 г.                               N 1020</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г. Полярные Зори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Об утверждении административного регламента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по предоставлению муниципальной услуги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 xml:space="preserve">предоставление разрешения </w:t>
      </w:r>
      <w:proofErr w:type="gramStart"/>
      <w:r w:rsidRPr="00CB57DD">
        <w:rPr>
          <w:rFonts w:ascii="Courier New" w:eastAsiaTheme="minorEastAsia" w:hAnsi="Courier New" w:cs="Courier New"/>
          <w:b/>
          <w:sz w:val="20"/>
          <w:szCs w:val="20"/>
          <w:lang w:eastAsia="ru-RU"/>
        </w:rPr>
        <w:t>на</w:t>
      </w:r>
      <w:proofErr w:type="gramEnd"/>
      <w:r w:rsidRPr="00CB57DD">
        <w:rPr>
          <w:rFonts w:ascii="Courier New" w:eastAsiaTheme="minorEastAsia" w:hAnsi="Courier New" w:cs="Courier New"/>
          <w:b/>
          <w:sz w:val="20"/>
          <w:szCs w:val="20"/>
          <w:lang w:eastAsia="ru-RU"/>
        </w:rPr>
        <w:t xml:space="preserve"> условно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proofErr w:type="gramStart"/>
      <w:r w:rsidRPr="00CB57DD">
        <w:rPr>
          <w:rFonts w:ascii="Courier New" w:eastAsiaTheme="minorEastAsia" w:hAnsi="Courier New" w:cs="Courier New"/>
          <w:b/>
          <w:sz w:val="20"/>
          <w:szCs w:val="20"/>
          <w:lang w:eastAsia="ru-RU"/>
        </w:rPr>
        <w:t>разрешенный</w:t>
      </w:r>
      <w:proofErr w:type="gramEnd"/>
      <w:r w:rsidRPr="00CB57DD">
        <w:rPr>
          <w:rFonts w:ascii="Courier New" w:eastAsiaTheme="minorEastAsia" w:hAnsi="Courier New" w:cs="Courier New"/>
          <w:b/>
          <w:sz w:val="20"/>
          <w:szCs w:val="20"/>
          <w:lang w:eastAsia="ru-RU"/>
        </w:rPr>
        <w:t xml:space="preserve"> вида использования земельного участка</w:t>
      </w: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sz w:val="20"/>
          <w:szCs w:val="20"/>
          <w:lang w:eastAsia="ru-RU"/>
        </w:rPr>
      </w:pPr>
      <w:r w:rsidRPr="00CB57DD">
        <w:rPr>
          <w:rFonts w:ascii="Courier New" w:eastAsiaTheme="minorEastAsia" w:hAnsi="Courier New" w:cs="Courier New"/>
          <w:b/>
          <w:sz w:val="20"/>
          <w:szCs w:val="20"/>
          <w:lang w:eastAsia="ru-RU"/>
        </w:rPr>
        <w:t>или объекта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В соответствии с Федеральным законом от 27.07.2010 N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26.04.2011 N 402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CB57DD">
        <w:rPr>
          <w:rFonts w:ascii="Courier New" w:hAnsi="Courier New" w:cs="Courier New"/>
        </w:rPr>
        <w:t>г</w:t>
      </w:r>
      <w:proofErr w:type="gramStart"/>
      <w:r w:rsidRPr="00CB57DD">
        <w:rPr>
          <w:rFonts w:ascii="Courier New" w:hAnsi="Courier New" w:cs="Courier New"/>
        </w:rPr>
        <w:t>.П</w:t>
      </w:r>
      <w:proofErr w:type="gramEnd"/>
      <w:r w:rsidRPr="00CB57DD">
        <w:rPr>
          <w:rFonts w:ascii="Courier New" w:hAnsi="Courier New" w:cs="Courier New"/>
        </w:rPr>
        <w:t>олярные</w:t>
      </w:r>
      <w:proofErr w:type="spellEnd"/>
      <w:r w:rsidRPr="00CB57DD">
        <w:rPr>
          <w:rFonts w:ascii="Courier New" w:hAnsi="Courier New" w:cs="Courier New"/>
        </w:rPr>
        <w:t xml:space="preserve"> Зори с подведомственной территорией </w:t>
      </w:r>
      <w:r w:rsidRPr="00CB57DD">
        <w:rPr>
          <w:rFonts w:ascii="Courier New" w:hAnsi="Courier New" w:cs="Courier New"/>
          <w:b/>
        </w:rPr>
        <w:t>постановляю:</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1. </w:t>
      </w:r>
      <w:proofErr w:type="gramStart"/>
      <w:r w:rsidRPr="00CB57DD">
        <w:rPr>
          <w:rFonts w:ascii="Courier New" w:hAnsi="Courier New" w:cs="Courier New"/>
        </w:rPr>
        <w:t>Утвердить административный регламент по предо</w:t>
      </w:r>
      <w:bookmarkStart w:id="0" w:name="_GoBack"/>
      <w:bookmarkEnd w:id="0"/>
      <w:r w:rsidRPr="00CB57DD">
        <w:rPr>
          <w:rFonts w:ascii="Courier New" w:hAnsi="Courier New" w:cs="Courier New"/>
        </w:rPr>
        <w:t>ставлению муниципальной услуги - предоставление разрешения на условно разрешенный вида использования земельного участка или объекта капитального строительства.</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2. Возложить контроль за исполнением настоящего постановления на Сиротенко Ю.П. - начальника отдела архитектуры и градостроительства администрации </w:t>
      </w:r>
      <w:proofErr w:type="spellStart"/>
      <w:r w:rsidRPr="00CB57DD">
        <w:rPr>
          <w:rFonts w:ascii="Courier New" w:hAnsi="Courier New" w:cs="Courier New"/>
        </w:rPr>
        <w:t>г</w:t>
      </w:r>
      <w:proofErr w:type="gramStart"/>
      <w:r w:rsidRPr="00CB57DD">
        <w:rPr>
          <w:rFonts w:ascii="Courier New" w:hAnsi="Courier New" w:cs="Courier New"/>
        </w:rPr>
        <w:t>.П</w:t>
      </w:r>
      <w:proofErr w:type="gramEnd"/>
      <w:r w:rsidRPr="00CB57DD">
        <w:rPr>
          <w:rFonts w:ascii="Courier New" w:hAnsi="Courier New" w:cs="Courier New"/>
        </w:rPr>
        <w:t>олярные</w:t>
      </w:r>
      <w:proofErr w:type="spellEnd"/>
      <w:r w:rsidRPr="00CB57DD">
        <w:rPr>
          <w:rFonts w:ascii="Courier New" w:hAnsi="Courier New" w:cs="Courier New"/>
        </w:rPr>
        <w:t xml:space="preserve"> Зори.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3. Постановление вступает в силу со дня его официального опубликования.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Глава муниципального образования                               </w:t>
      </w:r>
      <w:proofErr w:type="spellStart"/>
      <w:r w:rsidRPr="00CB57DD">
        <w:rPr>
          <w:rFonts w:ascii="Courier New" w:eastAsiaTheme="minorEastAsia" w:hAnsi="Courier New" w:cs="Courier New"/>
          <w:sz w:val="20"/>
          <w:szCs w:val="20"/>
          <w:lang w:eastAsia="ru-RU"/>
        </w:rPr>
        <w:t>М.О.</w:t>
      </w:r>
      <w:proofErr w:type="gramStart"/>
      <w:r w:rsidRPr="00CB57DD">
        <w:rPr>
          <w:rFonts w:ascii="Courier New" w:eastAsiaTheme="minorEastAsia" w:hAnsi="Courier New" w:cs="Courier New"/>
          <w:sz w:val="20"/>
          <w:szCs w:val="20"/>
          <w:lang w:eastAsia="ru-RU"/>
        </w:rPr>
        <w:t>Пухов</w:t>
      </w:r>
      <w:proofErr w:type="spellEnd"/>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Приложение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к постановлению администрации </w:t>
      </w:r>
      <w:proofErr w:type="spellStart"/>
      <w:r w:rsidRPr="00CB57DD">
        <w:rPr>
          <w:rFonts w:ascii="Courier New" w:eastAsiaTheme="minorEastAsia" w:hAnsi="Courier New" w:cs="Courier New"/>
          <w:sz w:val="20"/>
          <w:szCs w:val="20"/>
          <w:lang w:eastAsia="ru-RU"/>
        </w:rPr>
        <w:t>г</w:t>
      </w:r>
      <w:proofErr w:type="gramStart"/>
      <w:r w:rsidRPr="00CB57DD">
        <w:rPr>
          <w:rFonts w:ascii="Courier New" w:eastAsiaTheme="minorEastAsia" w:hAnsi="Courier New" w:cs="Courier New"/>
          <w:sz w:val="20"/>
          <w:szCs w:val="20"/>
          <w:lang w:eastAsia="ru-RU"/>
        </w:rPr>
        <w:t>.П</w:t>
      </w:r>
      <w:proofErr w:type="gramEnd"/>
      <w:r w:rsidRPr="00CB57DD">
        <w:rPr>
          <w:rFonts w:ascii="Courier New" w:eastAsiaTheme="minorEastAsia" w:hAnsi="Courier New" w:cs="Courier New"/>
          <w:sz w:val="20"/>
          <w:szCs w:val="20"/>
          <w:lang w:eastAsia="ru-RU"/>
        </w:rPr>
        <w:t>олярные</w:t>
      </w:r>
      <w:proofErr w:type="spellEnd"/>
      <w:r w:rsidRPr="00CB57DD">
        <w:rPr>
          <w:rFonts w:ascii="Courier New" w:eastAsiaTheme="minorEastAsia" w:hAnsi="Courier New" w:cs="Courier New"/>
          <w:sz w:val="20"/>
          <w:szCs w:val="20"/>
          <w:lang w:eastAsia="ru-RU"/>
        </w:rPr>
        <w:t xml:space="preserve"> Зори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от 11.09.2015 N 1020</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АДМИНИСТРАТИВНЫЙ РЕГЛАМЕНТ</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по предоставлению муниципальной услуги - предоставление разрешения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на условно </w:t>
      </w:r>
      <w:proofErr w:type="gramStart"/>
      <w:r w:rsidRPr="00CB57DD">
        <w:rPr>
          <w:rFonts w:ascii="Courier New" w:eastAsiaTheme="minorEastAsia" w:hAnsi="Courier New" w:cs="Courier New"/>
          <w:b/>
          <w:bCs/>
          <w:sz w:val="20"/>
          <w:szCs w:val="20"/>
          <w:lang w:eastAsia="ru-RU"/>
        </w:rPr>
        <w:t>разрешенный</w:t>
      </w:r>
      <w:proofErr w:type="gramEnd"/>
      <w:r w:rsidRPr="00CB57DD">
        <w:rPr>
          <w:rFonts w:ascii="Courier New" w:eastAsiaTheme="minorEastAsia" w:hAnsi="Courier New" w:cs="Courier New"/>
          <w:b/>
          <w:bCs/>
          <w:sz w:val="20"/>
          <w:szCs w:val="20"/>
          <w:lang w:eastAsia="ru-RU"/>
        </w:rPr>
        <w:t xml:space="preserve"> вида использования земельного участка или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объекта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1. ОБЩИЕ ПОЛОЖЕНИЯ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1.1. Предмет регулирования административного регламента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1.1.1. Административный регламент - регулирует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1.1.2. Административный регламент определяет порядок, сроки и последовательность выполнения административных процедур при предоставлении муниципальной услуги, определяет формы контроля и порядок обжалования действий (бездействия) должностных лиц при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lastRenderedPageBreak/>
        <w:t xml:space="preserve">1.1.3. Комиссия - комиссия по землепользованию и застройке </w:t>
      </w:r>
      <w:proofErr w:type="spellStart"/>
      <w:r w:rsidRPr="00CB57DD">
        <w:rPr>
          <w:rFonts w:ascii="Courier New" w:hAnsi="Courier New" w:cs="Courier New"/>
        </w:rPr>
        <w:t>г</w:t>
      </w:r>
      <w:proofErr w:type="gramStart"/>
      <w:r w:rsidRPr="00CB57DD">
        <w:rPr>
          <w:rFonts w:ascii="Courier New" w:hAnsi="Courier New" w:cs="Courier New"/>
        </w:rPr>
        <w:t>.П</w:t>
      </w:r>
      <w:proofErr w:type="gramEnd"/>
      <w:r w:rsidRPr="00CB57DD">
        <w:rPr>
          <w:rFonts w:ascii="Courier New" w:hAnsi="Courier New" w:cs="Courier New"/>
        </w:rPr>
        <w:t>олярные</w:t>
      </w:r>
      <w:proofErr w:type="spellEnd"/>
      <w:r w:rsidRPr="00CB57DD">
        <w:rPr>
          <w:rFonts w:ascii="Courier New" w:hAnsi="Courier New" w:cs="Courier New"/>
        </w:rPr>
        <w:t xml:space="preserve"> Зори с подведомственной территорией.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1.2. Описание заявителей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1.2.1. Заявителем на предоставление муниципальной услуги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1.2.2. </w:t>
      </w:r>
      <w:proofErr w:type="gramStart"/>
      <w:r w:rsidRPr="00CB57DD">
        <w:rPr>
          <w:rFonts w:ascii="Courier New" w:hAnsi="Courier New" w:cs="Courier New"/>
          <w:i/>
          <w:iCs/>
          <w:color w:val="0000FF"/>
        </w:rPr>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1.3. Порядок информирования о правилах</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 Информация об Администрации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с подведомственной территорией (далее - Администрация):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адрес местонахождения: Мурманская область,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ул. Сивко, д. 1;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адрес официального сайта в сети "Интернет":</w:t>
      </w:r>
      <w:proofErr w:type="spellStart"/>
      <w:r w:rsidRPr="00CB57DD">
        <w:rPr>
          <w:rFonts w:ascii="Courier New" w:hAnsi="Courier New" w:cs="Courier New"/>
          <w:i/>
          <w:iCs/>
          <w:color w:val="0000FF"/>
        </w:rPr>
        <w:t>http</w:t>
      </w:r>
      <w:proofErr w:type="spellEnd"/>
      <w:r w:rsidRPr="00CB57DD">
        <w:rPr>
          <w:rFonts w:ascii="Courier New" w:hAnsi="Courier New" w:cs="Courier New"/>
          <w:i/>
          <w:iCs/>
          <w:color w:val="0000FF"/>
        </w:rPr>
        <w:t xml:space="preserve">://www.pz-city.ru;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адрес электронной почты: polzori@pz-city.ru;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справочные телефоны: 8(81532)7-41-71;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факс: 8(81532)7-41-71;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время работы: с 9.00 до 17.30, обед с 13.00 по 14.00, выходные дни: суббота, воскресенье.</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1.3.2. Информация о структурном подразделении Администрации, ответственном за предоставление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Отдел архитектуры и градостроительства администрации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с подведомственной территорией (далее - структурное подразделение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адрес местонахождения: Мурманская область,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ул. Пушкина, д. 12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адрес официального сайта в сети "Интернет": http://www.pz-city.r</w:t>
      </w:r>
      <w:r w:rsidRPr="00CB57DD">
        <w:rPr>
          <w:rFonts w:ascii="Courier New" w:hAnsi="Courier New" w:cs="Courier New"/>
          <w:i/>
          <w:iCs/>
          <w:color w:val="0000FF"/>
          <w:lang w:val="en-US"/>
        </w:rPr>
        <w:t>u</w:t>
      </w:r>
      <w:r w:rsidRPr="00CB57DD">
        <w:rPr>
          <w:rFonts w:ascii="Courier New" w:hAnsi="Courier New" w:cs="Courier New"/>
          <w:i/>
          <w:iCs/>
          <w:color w:val="0000FF"/>
        </w:rPr>
        <w:t xml:space="preserve">;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адрес электронной почты: oaig@pz-city.ru;</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 справочные телефоны: (81532) 7-10-28 7-54-70;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факс: (81532)7-54-70;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время работы: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Понедельник 9.00 - 17.30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Вторник 9.00 - 17.30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Среда 9.00 - 17.30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Четверг 9.00 - 17.30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Пятница 9.00 - 16.00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Часы приема заявителей: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Вторник, четверг с 14.00 - 17.30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Обеденный перерыв с 13.00 - 14.00 </w:t>
      </w:r>
    </w:p>
    <w:p w:rsid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Суббота, воскресенье Выходной</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01.03.2019 г. № 295)</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адрес Мурманская область,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ул. Сивко д. 3 ;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адрес официального сайта: http://pz.mfc51.ru;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адрес электронной почты: info@pz.mfc51.ru;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справочные телефоны: 8(81532) 7-45-44, 7-45-43;</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время работы: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Вторник, четверг с 11.00 до 19.00;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Среда, пятница с 09.00 до 17.00;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Суббота с 10.00 до 16.00;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Воскресенье, понедельник - выходной.</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1.3.4. Сведения, указанные в пунктах 1.3.1 - 1.3.3 настоящего Административного регламента размещаются: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 официальном сайте Администрации в сети "Интернет";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 официальном сайте структурного подразделения Администрации в сети "Интернет";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на Едином портале государственных и муниципальных услуг (функций) (далее - Единый портал):</w:t>
      </w:r>
      <w:proofErr w:type="spellStart"/>
      <w:r w:rsidRPr="00CB57DD">
        <w:rPr>
          <w:rFonts w:ascii="Courier New" w:hAnsi="Courier New" w:cs="Courier New"/>
          <w:i/>
          <w:iCs/>
          <w:color w:val="0000FF"/>
        </w:rPr>
        <w:t>http</w:t>
      </w:r>
      <w:proofErr w:type="spellEnd"/>
      <w:r w:rsidRPr="00CB57DD">
        <w:rPr>
          <w:rFonts w:ascii="Courier New" w:hAnsi="Courier New" w:cs="Courier New"/>
          <w:i/>
          <w:iCs/>
          <w:color w:val="0000FF"/>
        </w:rPr>
        <w:t xml:space="preserve">://www.gosuslugi.ru;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на региональном портале государственных и муниципальных услуг (функций) (далее - региональный портал):</w:t>
      </w:r>
      <w:proofErr w:type="spellStart"/>
      <w:r w:rsidRPr="00CB57DD">
        <w:rPr>
          <w:rFonts w:ascii="Courier New" w:hAnsi="Courier New" w:cs="Courier New"/>
          <w:i/>
          <w:iCs/>
          <w:color w:val="0000FF"/>
        </w:rPr>
        <w:t>http</w:t>
      </w:r>
      <w:proofErr w:type="spellEnd"/>
      <w:r w:rsidRPr="00CB57DD">
        <w:rPr>
          <w:rFonts w:ascii="Courier New" w:hAnsi="Courier New" w:cs="Courier New"/>
          <w:i/>
          <w:iCs/>
          <w:color w:val="0000FF"/>
        </w:rPr>
        <w:t>://51.gosuslugi.ru.</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1.3.5. Информирование о порядке предоставления муниципальной услуги осуществляется с использованием: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средств телефонной связи;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средств почтовой связи;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электронной почты;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сети Интернет, в том числе официального сайта Администрации, структурного подразделения Администрации, МФЦ, Единого и регионального портала;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печатных информационных материалов (брошюр, буклетов и т.д.);</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информационных стендов (информационных терминалов);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программно-аппаратных комплексов (при наличии).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1.3.6. Информирование о порядке предоставления муниципальной услуги осуществляют должностные лица структурного подразделения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1.3.8. Устное консультирование осуществляется посредством средств телефонной связи, при личном приеме.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1.3.9. При ответе на телефонные звонки должностное лицо, ответственное за прием и консультирование, обязано:</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назвать наименование органа, должность, свою фамилию, имя, отчество;</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отвечать корректно, не допускать в это время разговоров с другими людьми.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Максимальное время телефонного разговора не должно превышать 15 минут.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1.3.10. 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а) предложить обратившемуся лицу изложить суть обращения в письменной форме;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б) назначить другое удобное для заявителя время для консультации.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1.3.11. Письменные разъяснения даются структурным подразделением Администрации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1.3.12. Руководитель структурного подразделения администрации либо лицо, его замещающее, определяет исполнителя для подготовки ответа по каждому конкретному письменному обращению.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1.3.13. Письменный ответ подписывает руководитель структурного подразделения Администрации или лицо, его замещающее. Ответ должен содержать фамилию, инициалы и телефон исполнителя. 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Ответ на обращение, полученное по электронной почте в режиме вопросов-ответов, размещается в сети Интернет официальном сайте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1.3.14. Срок подготовки письменного ответа составляет 15 рабочих дней со дня регистрации письменного обращения.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1.3.15. Результатом информирования и консультирования является предоставление обратившемуся лицу информации: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об органе, предоставляющем муниципальную услугу, МФЦ (наименование, номер телефона, почтовый и электронный адрес), времени приема заявителей;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 перечне документов, необходимых для оказания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о сроках предоставления муниципальной услуги;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об основаниях для отказа в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 порядке обжалования действий (бездействия), а также решений органа, предоставляющего муниципальную услугу, муниципальных служащих; Кроме того, заявителю оказывается помощь в заполнении заявления (заявлений) при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1.3.16. Должностные лица,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1.3.17.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структурного подразделения Администрации, МФЦ, едином и региональном портале размещается следующая информация: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а) сведения о местонахождении, контактных телефонах, адресах электронной почты, официальных сайтах Администрации, структурного подразделения Администрации,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б) сведения о графике работы Администрации, структурного подразделения Администрации,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 сведения о графике приема граждан;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г) настоящий Административный регламент;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д) основания для отказа в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е) перечень документов, необходимых для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ж) форма (образец) заявления;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з) порядок обжалования решений, действий или бездействия должностных лиц структурного подразделения Администрации.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val="en-US"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 Стандарт 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lastRenderedPageBreak/>
        <w:t>2.1. Наименование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Предоставление разрешения на условно разрешенный вид использования земельного участка или объекта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2.2. Наименование органа, предоставляющего муниципальную услугу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Предоставление муниципальной услуги осуществляется администрацией города Полярные Зори с подведомственной территорией (далее - администрация) через отдел архитектуры и градостроительства администрации города Полярные Зори с подведомственной территорией.</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При исполнении муниципальной услуги администрация осуществляет взаимодействие </w:t>
      </w:r>
      <w:proofErr w:type="gramStart"/>
      <w:r w:rsidRPr="00CB57DD">
        <w:rPr>
          <w:rFonts w:ascii="Courier New" w:hAnsi="Courier New" w:cs="Courier New"/>
        </w:rPr>
        <w:t>с</w:t>
      </w:r>
      <w:proofErr w:type="gramEnd"/>
      <w:r w:rsidRPr="00CB57DD">
        <w:rPr>
          <w:rFonts w:ascii="Courier New" w:hAnsi="Courier New" w:cs="Courier New"/>
        </w:rPr>
        <w:t>:</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Управлением Федеральной службы государственной регистрации, кадастра и картографии по Мурманской области в части получения копии кадастрового паспорта на земельный участок или объект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2.3. Результат 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val="en-US"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2.2.1. Предоставление муниципальной услуги осуществляется Администрацией муниципального образования.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Непосредственное предоставление муниципальной услуги осуществляется структурным подразделением Администрации, указанным в пункте 1.3.2 настоящего Административного регламента.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Глава муниципального образования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на основании рекомендаций Комиссии по землепользованию и застройке муниципального образования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с подведомственной территорией (далее - Комиссия).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2.2.2. Муниципальная услуга может предоставляться в МФЦ в части: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приема, регистрации и передачи в структурное подразделение Администрации заявления и документов, необходимых для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выдачи результата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2.2.3. При предоставлении муниципальной услуги структурное подразделение Администрации осуществляет взаимодействие </w:t>
      </w:r>
      <w:proofErr w:type="gramStart"/>
      <w:r w:rsidRPr="00CB57DD">
        <w:rPr>
          <w:rFonts w:ascii="Courier New" w:hAnsi="Courier New" w:cs="Courier New"/>
          <w:i/>
          <w:iCs/>
          <w:color w:val="0000FF"/>
        </w:rPr>
        <w:t>с</w:t>
      </w:r>
      <w:proofErr w:type="gramEnd"/>
      <w:r w:rsidRPr="00CB57DD">
        <w:rPr>
          <w:rFonts w:ascii="Courier New" w:hAnsi="Courier New" w:cs="Courier New"/>
          <w:i/>
          <w:iCs/>
          <w:color w:val="0000FF"/>
        </w:rPr>
        <w:t xml:space="preserve">: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Управлением Федеральной службы государственной регистрации, кадастра и картографии по мурманской области с целью получения сведений из Единого государственного реестра прав на недвижимое имущество и сделок с ним (далее - ЕГРП), сведений о правах на земельный участок и расположенных на нем объектов недвижимого имущества или уведомление об отсутствии в ЕГРП запрашиваемых сведений;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Управлением Федеральной налоговой службы по Мурманской области в части получения выписки из Единого государственного реестра юридических лиц (в случае обращения юридического лица) либо выписки из Единого государственного реестра индивидуальных предпринимателей;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Мурманской области с целью получения: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а) кадастровой выписки о земельном участке (выписка из государственного кадастра недвижимости);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б) кадастрового плана территории с размещением смежных земельных участков.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исполнительным органом государственной власти Мурманской области, уполномоченном в области сохранения, использования, </w:t>
      </w:r>
      <w:r w:rsidRPr="00CB57DD">
        <w:rPr>
          <w:rFonts w:ascii="Courier New" w:hAnsi="Courier New" w:cs="Courier New"/>
          <w:i/>
          <w:iCs/>
          <w:color w:val="0000FF"/>
        </w:rPr>
        <w:lastRenderedPageBreak/>
        <w:t>популяризации и государственной охраны объектов культурного наследия - для получения сведений о расположении земельного участка или объекта капитального строительства в границах зон охраны объекта культурного наследия федерального, регионального или местного (муниципального) значения.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val="en-US"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2.4. Срок 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2.4.1. Срок предоставления муниципальной услуги составляет 65 рабочих дней со дня поступления в структурное подразделение Администрации заявления о предоставлении муниципальной услуги.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10.02.2021 г. № 106)</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2.4.2. Срок проведения публичных слушаний </w:t>
      </w:r>
      <w:proofErr w:type="gramStart"/>
      <w:r w:rsidRPr="00CB57DD">
        <w:rPr>
          <w:rFonts w:ascii="Courier New" w:hAnsi="Courier New" w:cs="Courier New"/>
          <w:i/>
          <w:iCs/>
          <w:color w:val="0000FF"/>
        </w:rPr>
        <w:t>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w:t>
      </w:r>
      <w:proofErr w:type="gramEnd"/>
      <w:r w:rsidRPr="00CB57DD">
        <w:rPr>
          <w:rFonts w:ascii="Courier New" w:hAnsi="Courier New" w:cs="Courier New"/>
          <w:i/>
          <w:iCs/>
          <w:color w:val="0000FF"/>
        </w:rPr>
        <w:t xml:space="preserve"> до дня опубликования заключения о результатах публичных слушаний не может быть более пятнадцати рабочих дней».</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Комиссия,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правообладателями земельных участков, имеющих общие границы с земельным участком, применительно к которому запрашивается разрешение, правообладателями объектов капитального строительства, расположенных на земельных участках, имеющих</w:t>
      </w:r>
      <w:proofErr w:type="gramEnd"/>
      <w:r w:rsidRPr="00CB57DD">
        <w:rPr>
          <w:rFonts w:ascii="Courier New" w:hAnsi="Courier New" w:cs="Courier New"/>
          <w:i/>
          <w:iCs/>
          <w:color w:val="0000FF"/>
        </w:rPr>
        <w:t xml:space="preserve">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10.02.2021 г. № 106)</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2.4.4. На основании рекомендаций Комиссии Глава муниципального образования в течение 3-х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2.4.5. В случае предоставления заявления и документов через МФЦ срок, указанный в пункте 2.4.1 настоящего Административного регламента, исчисляется со дня передачи МФЦ заявления и документов, указанных в пункте 2.6.1. настоящего Административного регламента, в структурное подразделение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МФЦ обеспечивает передачу заявления и документов, в структурное подразделение Администрации в порядке и сроки, которые установлены соглашением о взаимодействии заключенным между МФЦ и Администрацией (далее - соглашение о взаимодействии).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При наличии в заявлении указания о выдаче результата предоставления муниципальной услуги через МФЦ, структурное подразделение Администрации обеспечивает передачу соответствующего документа МФЦ, для выдачи заявителю, не позднее 3-х рабочих дней со дня его подписания.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МФЦ выдает заявителю результат предоставления муниципальной услуги, в течение 1 рабочего дня со дня его получения от структурного подразделения Администрации.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2.4.6. Срок регистрации заявления о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 личном обращении в структурное подразделение Администрации или МФЦ - не более 20 минут в день обращения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 направлении заявления и документов по почте - в день поступления;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 направлении заявления и документов в электронном виде - в день поступления.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2.4.7. Максимальное время ожидания в очереди в структурном подразделении Администрации при подаче документов на оказание муниципальной услуги, при получении документов по результатам оказания муниципальной услуги, на прием к должностному лицу или для получения консультации не должны превышать 15 минут.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2.4.8. Приостановление предоставления муниципальной услуги не предусмотрено.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2.5. Правовые основания для 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Предоставление муниципальной услуги осуществляется в соответствии </w:t>
      </w:r>
      <w:proofErr w:type="gramStart"/>
      <w:r w:rsidRPr="00CB57DD">
        <w:rPr>
          <w:rFonts w:ascii="Courier New" w:hAnsi="Courier New" w:cs="Courier New"/>
        </w:rPr>
        <w:t>с</w:t>
      </w:r>
      <w:proofErr w:type="gramEnd"/>
      <w:r w:rsidRPr="00CB57DD">
        <w:rPr>
          <w:rFonts w:ascii="Courier New" w:hAnsi="Courier New" w:cs="Courier New"/>
        </w:rPr>
        <w:t>:</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Градостроительным кодексом Российской Федерации от 29.12.2004 N 190-ФЗ ("Российская газета" от 30.12.2004 N 290);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Федеральным законом Российской Федерации от 29.12.2004 N 191-ФЗ "О введении в действие Градостроительного кодекса Российской Федерации ("Российская газета" от 30.12.2004 N 290);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Земельным кодексом Российской Федерации от 25.10.2001 N 136-ФЗ ("Российская газета" от 30.10.2001 N 211-212);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Федеральным законом Российской Федерации от 25.10.2001 N 137-ФЗ "О введении в действие Земельного кодекса Российской Федерации ("Российская </w:t>
      </w:r>
      <w:r w:rsidRPr="00CB57DD">
        <w:rPr>
          <w:rFonts w:ascii="Courier New" w:hAnsi="Courier New" w:cs="Courier New"/>
          <w:i/>
          <w:iCs/>
          <w:color w:val="0000FF"/>
        </w:rPr>
        <w:t>газета</w:t>
      </w:r>
      <w:r w:rsidRPr="00CB57DD">
        <w:rPr>
          <w:rFonts w:ascii="Courier New" w:hAnsi="Courier New" w:cs="Courier New"/>
        </w:rPr>
        <w:t xml:space="preserve">" от 30.10.2001 N 211-212);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Федеральный закон от 27.07.2010 N 210-ФЗ "Об организации предоставления государственных и муниципальных услуг";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Федеральный закон от 06.10.2003 года N 131-ФЗ "Об общих принципах организации местного самоуправления в Российской Федерации";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Федеральный закон от 02.05.2006 N 59-ФЗ "О порядке рассмотрения обращений граждан Российской Федерации";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Уставом муниципального образования </w:t>
      </w:r>
      <w:proofErr w:type="spellStart"/>
      <w:r w:rsidRPr="00CB57DD">
        <w:rPr>
          <w:rFonts w:ascii="Courier New" w:hAnsi="Courier New" w:cs="Courier New"/>
        </w:rPr>
        <w:t>г</w:t>
      </w:r>
      <w:proofErr w:type="gramStart"/>
      <w:r w:rsidRPr="00CB57DD">
        <w:rPr>
          <w:rFonts w:ascii="Courier New" w:hAnsi="Courier New" w:cs="Courier New"/>
        </w:rPr>
        <w:t>.П</w:t>
      </w:r>
      <w:proofErr w:type="gramEnd"/>
      <w:r w:rsidRPr="00CB57DD">
        <w:rPr>
          <w:rFonts w:ascii="Courier New" w:hAnsi="Courier New" w:cs="Courier New"/>
        </w:rPr>
        <w:t>олярные</w:t>
      </w:r>
      <w:proofErr w:type="spellEnd"/>
      <w:r w:rsidRPr="00CB57DD">
        <w:rPr>
          <w:rFonts w:ascii="Courier New" w:hAnsi="Courier New" w:cs="Courier New"/>
        </w:rPr>
        <w:t xml:space="preserve"> Зори с подведомственной территорией (http://www.pz-city.ru,/ru/docs/upload/doc1373280673.pdf);</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Постановление администрации города Полярные Зори от 25.07.2016 N 753 "Правила подачи и рассмотрения жалоб на решения и действия (бездействие) администрации города Полярные Зори, ее должностных лиц и муниципальных служащих, подведомственных учреждений и их должностных лиц, предоставляющих муниципальные услуги (государственные услуги по переданным полномочиям)</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(Дополнен - Постановление Администрации города Полярные Зори с подведомственной территорией Мурманской области от 02.08.2018 г. № 919)</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настоящем пункте размещается на официальном сайте Администрации в сети "Интернет", в федеральном реестре и на Едином портале.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lastRenderedPageBreak/>
        <w:t> </w:t>
      </w:r>
      <w:proofErr w:type="gramStart"/>
      <w:r w:rsidRPr="00CB57DD">
        <w:rPr>
          <w:rFonts w:ascii="Courier New" w:eastAsiaTheme="minorEastAsia" w:hAnsi="Courier New" w:cs="Courier New"/>
          <w:iCs/>
          <w:color w:val="0000FF"/>
          <w:sz w:val="20"/>
          <w:szCs w:val="20"/>
          <w:lang w:eastAsia="ru-RU"/>
        </w:rPr>
        <w:t>(Дополнен  -  Постановление  Администрации  города  Полярные Зори с</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Cs/>
          <w:color w:val="0000FF"/>
          <w:sz w:val="20"/>
          <w:szCs w:val="20"/>
          <w:lang w:eastAsia="ru-RU"/>
        </w:rPr>
        <w:t>подведомственной        территорией        Мурманской       области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Cs/>
          <w:color w:val="0000FF"/>
          <w:sz w:val="20"/>
          <w:szCs w:val="20"/>
          <w:lang w:eastAsia="ru-RU"/>
        </w:rPr>
        <w:t>от 19.12.2018 г. № 1539)</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2.6. Перечень документов, необходимых для предоставления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2.6.1. Для получения муниципальной услуги заявитель направляет заявление (приложение N 1) в структурное подразделение Администрации.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2.6.2. Структурное подразделение Администрации самостоятельно запрашивает в рамках межведомственного информационного взаимодействия в соответствии с пунктом 2.2.3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следующие документы (информацию), необходимые для оказания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кадастровая выписка о земельном участке (выписка из государственного кадастра недвижимости);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кадастровый план территории с размещением смежных земельных участков;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выписка о государственной регистрации права на земельный участок;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выписка о государственной регистрации права на объект капитального строительства (при наличии объекта);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градостроительный план земельного участка (далее-ГПЗУ);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согласование исполнительного органа государственной власти Мурманской области, уполномоченного в области сохранения, использования, популяризации и государственной охраны объектов культурного наследия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2.6.3. Заявление заверяется подписью заявителя (представителя заявителя), для юридических лиц - заверяется печатью юридического лица.</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 18 статьи 14.1 Федерального закона от 27.07.2006 № 149 «Об информации, информационных</w:t>
      </w:r>
      <w:proofErr w:type="gramEnd"/>
      <w:r w:rsidRPr="00CB57DD">
        <w:rPr>
          <w:rFonts w:ascii="Courier New" w:hAnsi="Courier New" w:cs="Courier New"/>
          <w:i/>
          <w:iCs/>
          <w:color w:val="0000FF"/>
        </w:rPr>
        <w:t xml:space="preserve"> </w:t>
      </w:r>
      <w:proofErr w:type="gramStart"/>
      <w:r w:rsidRPr="00CB57DD">
        <w:rPr>
          <w:rFonts w:ascii="Courier New" w:hAnsi="Courier New" w:cs="Courier New"/>
          <w:i/>
          <w:iCs/>
          <w:color w:val="0000FF"/>
        </w:rPr>
        <w:t>технологиях</w:t>
      </w:r>
      <w:proofErr w:type="gramEnd"/>
      <w:r w:rsidRPr="00CB57DD">
        <w:rPr>
          <w:rFonts w:ascii="Courier New" w:hAnsi="Courier New" w:cs="Courier New"/>
          <w:i/>
          <w:iCs/>
          <w:color w:val="0000FF"/>
        </w:rPr>
        <w:t xml:space="preserve"> и о защите информации.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При обращении представителя заявителя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
          <w:iCs/>
          <w:color w:val="0000FF"/>
        </w:rPr>
        <w:t> </w:t>
      </w: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10.02.2021 г. № 106)</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2.6.4. Заявление может быть представлено: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 лично, при обращении в структурное подразделение Администрации, непосредственно предоставляющее услугу или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 бумажном носителе посредством заказного почтового отправления с описью вложения и уведомления о вручении;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в форме электронного документа.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2.6.5. </w:t>
      </w:r>
      <w:proofErr w:type="gramStart"/>
      <w:r w:rsidRPr="00CB57DD">
        <w:rPr>
          <w:rFonts w:ascii="Courier New" w:hAnsi="Courier New" w:cs="Courier New"/>
          <w:i/>
          <w:iCs/>
          <w:color w:val="0000FF"/>
        </w:rPr>
        <w:t xml:space="preserve">Заявление, а также иные документы,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Правительством Мурманской области, органов местного самоуправления и направлены в структурное подразделение Администрации с использованием информационно-телекоммуникационных сетей общего пользования, в том числе сети Интернет, включая региональный портал электронных услуг Мурманской области (http://51gosuslugi.ru).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(в случае, если представитель заявителя действует на основании доверенности).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2.6.6. Запрещается требовать от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w:t>
      </w:r>
      <w:proofErr w:type="gramEnd"/>
      <w:r w:rsidRPr="00CB57DD">
        <w:rPr>
          <w:rFonts w:ascii="Courier New" w:hAnsi="Courier New" w:cs="Courier New"/>
          <w:i/>
          <w:iCs/>
          <w:color w:val="0000FF"/>
        </w:rPr>
        <w:t xml:space="preserve">, включенных в перечень, определенный частью 6 статьи 7 Федерального закона от 27.07.2010 г. N 210-ФЗ "Об организации предоставления государственных и муниципальных услуг";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N 210-ФЗ "Об организации предоставления государственных и</w:t>
      </w:r>
      <w:proofErr w:type="gramEnd"/>
      <w:r w:rsidRPr="00CB57DD">
        <w:rPr>
          <w:rFonts w:ascii="Courier New" w:hAnsi="Courier New" w:cs="Courier New"/>
          <w:i/>
          <w:iCs/>
          <w:color w:val="0000FF"/>
        </w:rPr>
        <w:t xml:space="preserve"> муниципальных услуг";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B57DD">
        <w:rPr>
          <w:rFonts w:ascii="Courier New" w:hAnsi="Courier New" w:cs="Courier New"/>
          <w:i/>
          <w:iCs/>
          <w:color w:val="0000FF"/>
        </w:rPr>
        <w:lastRenderedPageBreak/>
        <w:t xml:space="preserve">предоставления муниципальной услуги, либо в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CB57DD">
        <w:rPr>
          <w:rFonts w:ascii="Courier New" w:hAnsi="Courier New" w:cs="Courier New"/>
          <w:i/>
          <w:iCs/>
          <w:color w:val="0000FF"/>
        </w:rPr>
        <w:t xml:space="preserve"> муниципальной услуги, уведомляется заявитель, а также приносятся извинения за доставленные неудобства.</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Российской Федерации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CB57DD">
        <w:rPr>
          <w:rFonts w:ascii="Courier New" w:hAnsi="Courier New" w:cs="Courier New"/>
          <w:i/>
          <w:iCs/>
          <w:color w:val="0000FF"/>
        </w:rPr>
        <w:t xml:space="preserve">, </w:t>
      </w:r>
      <w:proofErr w:type="gramStart"/>
      <w:r w:rsidRPr="00CB57DD">
        <w:rPr>
          <w:rFonts w:ascii="Courier New" w:hAnsi="Courier New" w:cs="Courier New"/>
          <w:i/>
          <w:iCs/>
          <w:color w:val="0000FF"/>
        </w:rPr>
        <w:t>установленных</w:t>
      </w:r>
      <w:proofErr w:type="gramEnd"/>
      <w:r w:rsidRPr="00CB57DD">
        <w:rPr>
          <w:rFonts w:ascii="Courier New" w:hAnsi="Courier New" w:cs="Courier New"/>
          <w:i/>
          <w:iCs/>
          <w:color w:val="0000FF"/>
        </w:rPr>
        <w:t xml:space="preserve"> федеральными законами.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(Дополнен  -  Постановление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10.02.2021 г. № 106)</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2.7. Перечень оснований для отказа в приеме документов, </w:t>
      </w:r>
      <w:proofErr w:type="gramStart"/>
      <w:r w:rsidRPr="00CB57DD">
        <w:rPr>
          <w:rFonts w:ascii="Courier New" w:eastAsiaTheme="minorEastAsia" w:hAnsi="Courier New" w:cs="Courier New"/>
          <w:b/>
          <w:bCs/>
          <w:sz w:val="20"/>
          <w:szCs w:val="20"/>
          <w:lang w:eastAsia="ru-RU"/>
        </w:rPr>
        <w:t>для</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приостановления и (или) отказа в предоставлении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2.7.1. Основания для отказа в приеме документов на бумажном носителе не установлены.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2.7.2. Основанием </w:t>
      </w:r>
      <w:proofErr w:type="gramStart"/>
      <w:r w:rsidRPr="00CB57DD">
        <w:rPr>
          <w:rFonts w:ascii="Courier New" w:hAnsi="Courier New" w:cs="Courier New"/>
          <w:i/>
          <w:iCs/>
          <w:color w:val="0000FF"/>
        </w:rPr>
        <w:t>для отказа в приеме к рассмотрению обращения за получением услуги в электронном виде</w:t>
      </w:r>
      <w:proofErr w:type="gramEnd"/>
      <w:r w:rsidRPr="00CB57DD">
        <w:rPr>
          <w:rFonts w:ascii="Courier New" w:hAnsi="Courier New" w:cs="Courier New"/>
          <w:i/>
          <w:iCs/>
          <w:color w:val="0000FF"/>
        </w:rPr>
        <w:t xml:space="preserve"> является: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отсутствие электронной подписи;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если в результате проверки усиленной квалифицированной электронной подписи выявлено несоблюдение установленных Федеральным законом от 06.04.2011 N 63-ФЗ "Об электронной подписи" условий признания ее действительности;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2.7.3. Заявление может быть оставлено без рассмотрения или ответа в случаях установленных статьей 11 Федерального закона Российской Федерации от 02.05.2006 N 59-ФЗ "О порядке рассмотрения обращений граждан Российской Федерации".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2.7.4. Исчерпывающий перечень оснований для отказа в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испрашиваемый вид условно разрешенного использования не включен в градостроительный регламент, установленный в отношении территориальной зоны, в которой находится земельный участок или объект капитального строительства, в составе правил землепользования и застройки муниципального образования;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земельный участок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 отношении территории подготовлена и утверждается (либо утверждена) документация по планировке территории, не предусматривающая испрашиваемый вид условно разрешенного использования земельного участка или объекта капитального строительства;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комиссией рекомендовано отказать в предоставлении разрешения на условно разрешенный вид использования в связи с тем, что выявлено негативное воздействие на благоприятные условия жизни, несоблюдение прав и интересов правообладателей смежных земельных участков и расположенных на них объектов недвижимости, иных физических и юридических лиц, установленное в результате проведения публичных слушаний.</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B57DD">
        <w:rPr>
          <w:rFonts w:ascii="Courier New" w:hAnsi="Courier New" w:cs="Courier New"/>
          <w:i/>
          <w:iCs/>
          <w:color w:val="0000FF"/>
        </w:rPr>
        <w:t>указанных</w:t>
      </w:r>
      <w:proofErr w:type="gramEnd"/>
      <w:r w:rsidRPr="00CB57DD">
        <w:rPr>
          <w:rFonts w:ascii="Courier New" w:hAnsi="Courier New" w:cs="Courier New"/>
          <w:i/>
          <w:iCs/>
          <w:color w:val="0000FF"/>
        </w:rPr>
        <w:t xml:space="preserve"> в части 2 статьи 55.32. Градостроительного кодекса</w:t>
      </w:r>
      <w:proofErr w:type="gramStart"/>
      <w:r w:rsidRPr="00CB57DD">
        <w:rPr>
          <w:rFonts w:ascii="Courier New" w:hAnsi="Courier New" w:cs="Courier New"/>
          <w:i/>
          <w:iCs/>
          <w:color w:val="0000FF"/>
        </w:rPr>
        <w:t xml:space="preserve"> ,</w:t>
      </w:r>
      <w:proofErr w:type="gramEnd"/>
      <w:r w:rsidRPr="00CB57DD">
        <w:rPr>
          <w:rFonts w:ascii="Courier New" w:hAnsi="Courier New" w:cs="Courier New"/>
          <w:i/>
          <w:iCs/>
          <w:color w:val="0000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proofErr w:type="gramStart"/>
      <w:r w:rsidRPr="00CB57DD">
        <w:rPr>
          <w:rFonts w:ascii="Courier New" w:hAnsi="Courier New" w:cs="Courier New"/>
          <w:i/>
          <w:iCs/>
          <w:color w:val="0000FF"/>
        </w:rPr>
        <w:t>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приведения в соответствии с установленными требованиями.</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
          <w:iCs/>
          <w:color w:val="0000FF"/>
        </w:rPr>
        <w:t> </w:t>
      </w:r>
      <w:proofErr w:type="gramStart"/>
      <w:r w:rsidRPr="00CB57DD">
        <w:rPr>
          <w:rFonts w:ascii="Courier New" w:hAnsi="Courier New" w:cs="Courier New"/>
          <w:iCs/>
          <w:color w:val="0000FF"/>
          <w:sz w:val="20"/>
          <w:szCs w:val="20"/>
        </w:rPr>
        <w:t>(Дополнен  -  Постановление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Cs/>
          <w:color w:val="0000FF"/>
          <w:sz w:val="20"/>
          <w:szCs w:val="20"/>
        </w:rPr>
        <w:t>от 19.12.2018 г. № 1539)</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2.7.5.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2.7.6. Основания для приостановления предоставления муниципальной услуги отсутствуют.</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2.8. Размер платы, взимаемой с заявителя при предоставлении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муниципальной услуги, и способы ее взимания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Предоставление муниципальной услуги осуществляется бесплатно.</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2.8.2. </w:t>
      </w:r>
      <w:proofErr w:type="gramStart"/>
      <w:r w:rsidRPr="00CB57DD">
        <w:rPr>
          <w:rFonts w:ascii="Courier New" w:hAnsi="Courier New" w:cs="Courier New"/>
          <w:i/>
          <w:iCs/>
          <w:color w:val="0000FF"/>
        </w:rPr>
        <w:t>Расходы</w:t>
      </w:r>
      <w:proofErr w:type="gramEnd"/>
      <w:r w:rsidRPr="00CB57DD">
        <w:rPr>
          <w:rFonts w:ascii="Courier New" w:hAnsi="Courier New" w:cs="Courier New"/>
          <w:i/>
          <w:iCs/>
          <w:color w:val="0000FF"/>
        </w:rPr>
        <w:t xml:space="preserve">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(Дополнен  -  Постановление  Администрации  города  Полярные Зори с</w:t>
      </w:r>
      <w:r>
        <w:rPr>
          <w:rFonts w:ascii="Courier New" w:eastAsiaTheme="minorEastAsia" w:hAnsi="Courier New" w:cs="Courier New"/>
          <w:i/>
          <w:iCs/>
          <w:color w:val="0000FF"/>
          <w:sz w:val="20"/>
          <w:szCs w:val="20"/>
          <w:lang w:eastAsia="ru-RU"/>
        </w:rPr>
        <w:t xml:space="preserve"> </w:t>
      </w:r>
      <w:r w:rsidRPr="00CB57DD">
        <w:rPr>
          <w:rFonts w:ascii="Courier New" w:eastAsiaTheme="minorEastAsia" w:hAnsi="Courier New" w:cs="Courier New"/>
          <w:i/>
          <w:iCs/>
          <w:color w:val="0000FF"/>
          <w:sz w:val="20"/>
          <w:szCs w:val="20"/>
          <w:lang w:eastAsia="ru-RU"/>
        </w:rPr>
        <w:t>подведомственной        территорией        Мурманской       области</w:t>
      </w:r>
      <w:r>
        <w:rPr>
          <w:rFonts w:ascii="Courier New" w:eastAsiaTheme="minorEastAsia" w:hAnsi="Courier New" w:cs="Courier New"/>
          <w:i/>
          <w:iCs/>
          <w:color w:val="0000FF"/>
          <w:sz w:val="20"/>
          <w:szCs w:val="20"/>
          <w:lang w:eastAsia="ru-RU"/>
        </w:rPr>
        <w:t xml:space="preserve"> </w:t>
      </w:r>
      <w:r w:rsidRPr="00CB57DD">
        <w:rPr>
          <w:rFonts w:ascii="Courier New" w:eastAsiaTheme="minorEastAsia" w:hAnsi="Courier New" w:cs="Courier New"/>
          <w:i/>
          <w:iCs/>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2.9. Перечень услуг, которые являются необходимыми и обязательными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для предоставления муниципальной услуги, в том числе сведения 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b/>
          <w:bCs/>
          <w:sz w:val="20"/>
          <w:szCs w:val="20"/>
          <w:lang w:eastAsia="ru-RU"/>
        </w:rPr>
        <w:t>документе</w:t>
      </w:r>
      <w:proofErr w:type="gramEnd"/>
      <w:r w:rsidRPr="00CB57DD">
        <w:rPr>
          <w:rFonts w:ascii="Courier New" w:eastAsiaTheme="minorEastAsia" w:hAnsi="Courier New" w:cs="Courier New"/>
          <w:b/>
          <w:bCs/>
          <w:sz w:val="20"/>
          <w:szCs w:val="20"/>
          <w:lang w:eastAsia="ru-RU"/>
        </w:rPr>
        <w:t xml:space="preserve"> (документах), выдаваемом (выдаваемых) организациями,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участвующими в предоставлении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Для предоставления муниципальной услуги, необходимыми являются: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2.9.1. Нотариально заверенная доверенность (если обращение осуществляется через доверенное лицо) - выдается нотариусом (платно).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2.10. Требования к местам 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lastRenderedPageBreak/>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Показатели доступности и качества предоставления муниципальной услуги и их значения приведены в приложении N 4 к настоящему Административному регламенту.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2.11. Показатели доступности и качества муниципальных услуг</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2.11.1. Показателями доступности предоставления муниципальной услуги являются: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время ожидания муниципальной услуги;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график работы Отдела;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место расположения Отдела, предоставляющего услугу;</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количество документов, требуемых для получения услуги;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достоверность информации о предоставляемой муниципальной услуге;</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2.11.2. Показателями качества предоставления муниципальной услуги являются: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правдивость (достоверность) информации о предоставляемых услугах;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наличие различных каналов получения услуги (в том числе через многофункциональные центры предоставления муниципальных услуг);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простота и ясность изложения информационных и инструктивных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соблюдение сроков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количество обоснованных жалоб;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 культура обслуживания (вежливость, эстетичность);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качество результатов труда сотрудников (профессиональное мастерство).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2.12. Прочие требования к предоставлению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2.12.1. Бланк заявления, заявитель может получить при личном обращении, в помещениях Отдела или в электронном виде на </w:t>
      </w:r>
      <w:proofErr w:type="gramStart"/>
      <w:r w:rsidRPr="00CB57DD">
        <w:rPr>
          <w:rFonts w:ascii="Courier New" w:hAnsi="Courier New" w:cs="Courier New"/>
        </w:rPr>
        <w:t>Интернет-портале</w:t>
      </w:r>
      <w:proofErr w:type="gramEnd"/>
      <w:r w:rsidRPr="00CB57DD">
        <w:rPr>
          <w:rFonts w:ascii="Courier New" w:hAnsi="Courier New" w:cs="Courier New"/>
        </w:rPr>
        <w:t xml:space="preserve"> государственных и муниципальных услуг http://gosuslugi.ru, на Интернет-портале "Государственные услуги Мурманской области" по адресу http://51gosuslugi.ru или http://www.pz-city.ru.</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2.12.2. </w:t>
      </w:r>
      <w:proofErr w:type="gramStart"/>
      <w:r w:rsidRPr="00CB57DD">
        <w:rPr>
          <w:rFonts w:ascii="Courier New" w:hAnsi="Courier New" w:cs="Courier New"/>
        </w:rPr>
        <w:t>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2.12.3. </w:t>
      </w:r>
      <w:proofErr w:type="gramStart"/>
      <w:r w:rsidRPr="00CB57DD">
        <w:rPr>
          <w:rFonts w:ascii="Courier New" w:hAnsi="Courier New" w:cs="Courier New"/>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N 796 "Об</w:t>
      </w:r>
      <w:proofErr w:type="gramEnd"/>
      <w:r w:rsidRPr="00CB57DD">
        <w:rPr>
          <w:rFonts w:ascii="Courier New" w:hAnsi="Courier New" w:cs="Courier New"/>
        </w:rPr>
        <w:t xml:space="preserve"> </w:t>
      </w:r>
      <w:proofErr w:type="gramStart"/>
      <w:r w:rsidRPr="00CB57DD">
        <w:rPr>
          <w:rFonts w:ascii="Courier New" w:hAnsi="Courier New" w:cs="Courier New"/>
        </w:rPr>
        <w:t>утверждении</w:t>
      </w:r>
      <w:proofErr w:type="gramEnd"/>
      <w:r w:rsidRPr="00CB57DD">
        <w:rPr>
          <w:rFonts w:ascii="Courier New" w:hAnsi="Courier New" w:cs="Courier New"/>
        </w:rPr>
        <w:t xml:space="preserve"> требований к средствам электронной подписи и требований к средствам удостоверяющего центра".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lastRenderedPageBreak/>
        <w:t>2.12.4. Информация о ходе предоставления услуги, а также о результате предоставления услуги, оказываемой в электронном виде посредством Единого или регионального портала государственных и муниципальных услуг, должна быть доступна заявителю через "Личный кабинет" указанного портала.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2.12.5. При поступлении в орган местного самоуправления заявления и документов, необходимых для предоставления муниципальной услуги, в форме электронных документов -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орган местного самоуправления обязан выдать (направить) документы, являющиеся результатом предоставления муниципальной услуги, на бумажном носителе по соответствующему запросу.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2.12.6. Предоставление муниципальной услуги может осуществляться через многофункциональный центр предоставления государственных и муниципальных услуг с момента вступления в силу соглашения между администрацией города Полярные Зори с подведомственной территорией и многофункциональным центром.</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В этом случае заявление и документы, установленные </w:t>
      </w:r>
      <w:r w:rsidRPr="00CB57DD">
        <w:rPr>
          <w:rFonts w:ascii="Courier New" w:hAnsi="Courier New" w:cs="Courier New"/>
          <w:i/>
          <w:iCs/>
          <w:color w:val="0000FF"/>
        </w:rPr>
        <w:t xml:space="preserve">пункта 2.6.1. настоящего Административного регламента </w:t>
      </w:r>
      <w:r w:rsidRPr="00CB57DD">
        <w:rPr>
          <w:rFonts w:ascii="Courier New" w:hAnsi="Courier New" w:cs="Courier New"/>
        </w:rPr>
        <w:t>представляются заявителем в многофункциональный центр.</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iCs/>
          <w:color w:val="0000FF"/>
          <w:sz w:val="20"/>
          <w:szCs w:val="20"/>
          <w:lang w:eastAsia="ru-RU"/>
        </w:rPr>
        <w:t>(В  редакции  Постановления  Администрации  города  Полярные Зори с подведомственной        территорией        Мурманской       области 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3. Состав, последовательность и сроки выполнения </w:t>
      </w:r>
      <w:proofErr w:type="gramStart"/>
      <w:r w:rsidRPr="00CB57DD">
        <w:rPr>
          <w:rFonts w:ascii="Courier New" w:eastAsiaTheme="minorEastAsia" w:hAnsi="Courier New" w:cs="Courier New"/>
          <w:b/>
          <w:bCs/>
          <w:sz w:val="20"/>
          <w:szCs w:val="20"/>
          <w:lang w:eastAsia="ru-RU"/>
        </w:rPr>
        <w:t>административных</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процедур, требования к порядку их выполнения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3.1. Общие положения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3.1.1. Предоставление муниципальной услуги включает в себя следующие административные процедуры: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прием и регистрация заявления;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рассмотрение заявления, направление межведомственных запросов;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организация и проведение публичных слушаний;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принятие решения о предоставлении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направление (выдача) результата представления муниципальной услуги заявителю;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исправление допущенных опечаток и ошибок в выданных в результате предоставления муниципальной услуги документах.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3.1.2. Перечень административных процедур (действий), выполняемых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РФ).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3.1.3. При предоставлении муниципальной услуги в электронной форме (при подаче заявления через Единый портал) заявителю обеспечиваются: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получение информации о порядке и сроках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формирование запроса;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прием и регистрация запроса и иных документов, необходимых для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получение результата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получение сведений о ходе выполнения запроса;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досудебное (внесудебное) обжалование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При предоставлении муниципальных услуг в электронной форме идентификация и аутентификация могут осуществляться посредством: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единой системы идентификац</w:t>
      </w:r>
      <w:proofErr w:type="gramStart"/>
      <w:r w:rsidRPr="00CB57DD">
        <w:rPr>
          <w:rFonts w:ascii="Courier New" w:hAnsi="Courier New" w:cs="Courier New"/>
          <w:i/>
          <w:iCs/>
          <w:color w:val="0000FF"/>
        </w:rPr>
        <w:t>ии и ау</w:t>
      </w:r>
      <w:proofErr w:type="gramEnd"/>
      <w:r w:rsidRPr="00CB57DD">
        <w:rPr>
          <w:rFonts w:ascii="Courier New" w:hAnsi="Courier New" w:cs="Courier New"/>
          <w:i/>
          <w:iCs/>
          <w:color w:val="0000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
          <w:iCs/>
          <w:color w:val="0000FF"/>
        </w:rPr>
        <w:t> </w:t>
      </w:r>
      <w:proofErr w:type="gramStart"/>
      <w:r w:rsidRPr="00CB57DD">
        <w:rPr>
          <w:rFonts w:ascii="Courier New" w:hAnsi="Courier New" w:cs="Courier New"/>
          <w:iCs/>
          <w:color w:val="0000FF"/>
          <w:sz w:val="20"/>
          <w:szCs w:val="20"/>
        </w:rPr>
        <w:t>(Дополнен  -  Постановление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10.02.2021 г. № 106)</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3.1.4. Последовательность действий при предоставлении муниципальной услуги отражена в блок-схеме (Приложение N 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19.12.2018 г. № 1539)</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3.2.  Прием  и  регистрация  заявления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3.2.1. Основанием для начала предоставления муниципальной услуги является поступление в структурное подразделение Администрации заявления по форме согласно приложению N 1 к настоящему Административному регламенты: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доставлено лично заявителем (представителем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w:t>
      </w:r>
      <w:proofErr w:type="gramStart"/>
      <w:r w:rsidRPr="00CB57DD">
        <w:rPr>
          <w:rFonts w:ascii="Courier New" w:hAnsi="Courier New" w:cs="Courier New"/>
          <w:i/>
          <w:iCs/>
          <w:color w:val="0000FF"/>
        </w:rPr>
        <w:t>полученного</w:t>
      </w:r>
      <w:proofErr w:type="gramEnd"/>
      <w:r w:rsidRPr="00CB57DD">
        <w:rPr>
          <w:rFonts w:ascii="Courier New" w:hAnsi="Courier New" w:cs="Courier New"/>
          <w:i/>
          <w:iCs/>
          <w:color w:val="0000FF"/>
        </w:rPr>
        <w:t xml:space="preserve"> почтовой связью;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w:t>
      </w:r>
      <w:proofErr w:type="gramStart"/>
      <w:r w:rsidRPr="00CB57DD">
        <w:rPr>
          <w:rFonts w:ascii="Courier New" w:hAnsi="Courier New" w:cs="Courier New"/>
          <w:i/>
          <w:iCs/>
          <w:color w:val="0000FF"/>
        </w:rPr>
        <w:t>полученного</w:t>
      </w:r>
      <w:proofErr w:type="gramEnd"/>
      <w:r w:rsidRPr="00CB57DD">
        <w:rPr>
          <w:rFonts w:ascii="Courier New" w:hAnsi="Courier New" w:cs="Courier New"/>
          <w:i/>
          <w:iCs/>
          <w:color w:val="0000FF"/>
        </w:rPr>
        <w:t xml:space="preserve"> в электронном виде;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полученного от МФЦ.</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3.2.2. </w:t>
      </w:r>
      <w:proofErr w:type="gramStart"/>
      <w:r w:rsidRPr="00CB57DD">
        <w:rPr>
          <w:rFonts w:ascii="Courier New" w:hAnsi="Courier New" w:cs="Courier New"/>
          <w:i/>
          <w:iCs/>
          <w:color w:val="0000FF"/>
        </w:rPr>
        <w:t xml:space="preserve">Прием заявления для предоставления муниципальной услуги в структурном подразделение Администрации при личном обращении заявителя (его представителя)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3.2.2.1. Должностное лицо структурного подразделения Администрации, ответственное за прием документов и регистрацию заявления: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при необходимости заверяет копии предоставляемых документов после сверки их с соответствующими подлинниками (кроме заверенных в </w:t>
      </w:r>
      <w:r w:rsidRPr="00CB57DD">
        <w:rPr>
          <w:rFonts w:ascii="Courier New" w:hAnsi="Courier New" w:cs="Courier New"/>
          <w:i/>
          <w:iCs/>
          <w:color w:val="0000FF"/>
        </w:rPr>
        <w:lastRenderedPageBreak/>
        <w:t xml:space="preserve">установленном порядке) штампом структурного подразделения Администрации "копия верна", наименованием должностного лица, заверившего копию, личной подписью, ее расшифровкой и датой заверения;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регистрирует поступившее заявление;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оформляет в 2-х экземплярах расписку (приложение N 3) в приеме документов, один экземпляр передает заявителю, второй приобщает к заявлению.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выполнения административных действий - 20 минут.</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3.2.2.2. Должностное лицо структурного подразделения Администрации, ответственное за прием документов и регистрацию заявления, в день приема заявления от заявителя, передает принятое и зарегистрированное заявление руководителю структурного подразделения, одновременно являющемуся членом Комиссии, или лицу, его замещающему.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выполнения административного действия - в течение 1 рабочего дня, со дня регистрации заявления и документов.</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3.2.3. Прием заявления для предоставления муниципальной услуги в МФЦ при личном обращении заявителя (представителя заявителя)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3.2.3.1. При поступлении в МФЦ заявления, специалист МФЦ: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при необходимости 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должностного лица, заверившего копию, личной подписью, ее расшифровкой и датой заверения;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регистрирует поступившее заявление;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оформляет в 2-х экземплярах расписку в приеме документов, один экземпляр передает заявителю, второй приобщает к заявлению.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выполнения административных действий - 20 минут.</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3.2.3.2. Специалист МФЦ передает документы, принятые от заявителя для получения муниципальной услуги, специалисту МФЦ, ответственному за передачу документов в структурное подразделение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Срок выполнения административного действия - в течение 1 рабочего дня, со дня поступления заявления и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3.2.3.3. специалист МФЦ, ответственный за передачу документов в структурное подразделение Администрации, в течение 1 рабочего дня передает полученные документы должностному лицу Администрации ответственному за делопроизводство.</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3.2.4. Прием документов для предоставления муниципальной услуги, поступивших посредством почтовой связи либо от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3.2.4.1. При поступлении в МФЦ заявления с приложенными документами от заявителя, специалист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проверяет наличие у заявителя (представителя заявителя) комплекта требуемых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(представителю заявителя) для подписания. В случае отсутствия технической возможности заполнения в АИС МФЦ - распечатывает заявление и выдает заявителю (представителю заявителя) для заполнения и подписания. </w:t>
      </w:r>
      <w:proofErr w:type="gramStart"/>
      <w:r w:rsidRPr="00CB57DD">
        <w:rPr>
          <w:rFonts w:ascii="Courier New" w:hAnsi="Courier New" w:cs="Courier New"/>
          <w:i/>
          <w:iCs/>
          <w:color w:val="0000FF"/>
        </w:rPr>
        <w:t xml:space="preserve">При необходимости - оказывает помощь в заполнении заявления;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заполняет в АИС МФЦ расписку для заявителя (представителя заявителя) о приеме заявления и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распечатывает 2 (два) экземпляра расписки и представляет заявителю (представителю заявителя) на подпись;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контролирует проставление подписи заявителя (представителя заявителя) об уведомлении его возможном отказе в предоставлении муниципальной услуги (в случае наличия оснований);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контролирует проставление подписи заявителя (представителя заявителя) о получении расписки о приеме заявления и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выдает заявителю (представителю заявителя) первый экземпляр расписки о приеме заявления и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выполнения административных действий по приему документов - 15 минут.</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3.2.4.2. Специалист МФЦ, в течение 1 рабочего дня, со дня регистрации заявления документов, передает документы, принятые от заявителя для получения муниципальной услуги, специалисту МФЦ, ответственному за передачу документов в структурное подразделение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Специалист МФЦ, ответственный за передачу документов в структурное подразделение Администрации, передает полученные документы должностному лицу структурного подразделения Администрации, ответственному за делопроизводство, не позднее 1 рабочего дня, следующего за днем регистрации заявления и документов.</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
          <w:iCs/>
          <w:color w:val="0000FF"/>
        </w:rPr>
        <w:t> </w:t>
      </w: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19.12.2018 г. № 1539)</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3.2.5. Прием и регистрация заявления в электронном виде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3.2.5.1. При поступлении в структурное подразделение Администрации заявления в электронном виде, должностное лицо, ответственное за прием документов в электронном виде: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проверяет наличие оснований для отказа в приеме к рассмотрению заявления за получением услуги в электронном виде;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 при наличии оснований, указанных в пункте 2.7.2. настоящего Административного регламента: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формирует уведомление об отказе в приеме заявления (далее - уведомление) с указанием причин отказа;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 подписывает усиленной квалифицированной электронной подписью и отправляет уведомление заявителю;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распечатывает (при необходимости) предоставленные документы и уведомление и приобщает их к материалам 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 при отсутствии оснований для отказа, указанных в пункте 2.7.2 настоящего Административного регламента: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регистрирует заявление;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формирует расписку о получении заявления, подписывает усиленной квалифицированной электронной подписью, отправляет расписку заявителю;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распечатывает расписку и заявление и передает руководителю - члену Комиссии, либо лицу, его замещающему, для определения должностного лица, ответственного за предоставление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выполнения административных действий - в день поступления заявления.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3.3. Рассмотрение заявления, направление межведомственных запросов</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3.3.1. основанием для начала административной процедуры является поступление руководителю - члены Комиссии, либо лицу, его замещающему, зарегистрированного заявления.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3.3.2. Руководитель - член Комиссии, либо лицо, его замещающее, в течение 1 рабочего дня, со дня поступления заявления, рассматривает поступившее заявление, проставляет резолюцию и передает должностному лицу структурного подразделения Администрации, ответственному за предоставление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3.3.3. Должностное лицо структурного подразделения Администрации, ответственное за предоставление муниципальной услуги, в течение 5 рабочих дней, со дня поступления заявления от руководителя - члена Комиссии либо лица, его замещающего: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вносит в Книгу регистрации входящей корреспонденции, в соответствии с датой поступления заявления в структурное подразделение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 при необходимости уточняет у заявителя по телефону, указанному в заявлении или электронной почте, сведения указанные в заявлении;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3) подготавливает межведомственные запросы, в том числе с использованием средств обеспечения межведомственного электронного взаимодействия и направляет в органы и организации в соответствии с пунктом 2.2.3. настоящего Административного регламента, для получения документов (сведений), необходимых для оказания услуги.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center"/>
        <w:rPr>
          <w:rFonts w:ascii="Courier New" w:hAnsi="Courier New" w:cs="Courier New"/>
          <w:i/>
          <w:iCs/>
          <w:color w:val="0000FF"/>
        </w:rPr>
      </w:pPr>
      <w:r w:rsidRPr="00CB57DD">
        <w:rPr>
          <w:rFonts w:ascii="Courier New" w:hAnsi="Courier New" w:cs="Courier New"/>
          <w:b/>
          <w:bCs/>
          <w:i/>
          <w:iCs/>
          <w:color w:val="0000FF"/>
        </w:rPr>
        <w:t>3.4. Организация и проведение публичных слушаний</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3.4.1. Основанием для начала административной процедуры, является поступление в структурное подразделение Администрации, ответов на межведомственные запросы, указанные в подпункте 2 пункта 3.3.3. настоящего Административного регламента, либо окончание срока поступления ответов на межведомственные запросы.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3.4.2. Должностное лицо структурного подразделения Администрации, ответственное за предоставление муниципальной услуги, в течение 2 рабочих дней, со дня наступления обстоятельств, указанных в пункте 3.4.1. настоящего Административного регламента: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рассматривает полученные документы;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формирует общий пакет документов, необходимый для оказания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организует заседание Комиссии.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3.4.3. Комиссия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рассматривает заявление и приложенные к нему документы в соответствии с регламентом работы Комиссии и с положениями Правил землепользования и застройки муниципального образования;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принимает решение о проведении публичных слушаний с определением примерной даты, времени и места проведения таких слушаний;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CB57DD">
        <w:rPr>
          <w:rFonts w:ascii="Courier New" w:hAnsi="Courier New" w:cs="Courier New"/>
          <w:i/>
          <w:iCs/>
          <w:color w:val="0000FF"/>
        </w:rPr>
        <w:t xml:space="preserve"> </w:t>
      </w:r>
      <w:proofErr w:type="gramStart"/>
      <w:r w:rsidRPr="00CB57DD">
        <w:rPr>
          <w:rFonts w:ascii="Courier New" w:hAnsi="Courier New" w:cs="Courier New"/>
          <w:i/>
          <w:iCs/>
          <w:color w:val="0000FF"/>
        </w:rPr>
        <w:t>которому</w:t>
      </w:r>
      <w:proofErr w:type="gramEnd"/>
      <w:r w:rsidRPr="00CB57DD">
        <w:rPr>
          <w:rFonts w:ascii="Courier New" w:hAnsi="Courier New" w:cs="Courier New"/>
          <w:i/>
          <w:iCs/>
          <w:color w:val="0000FF"/>
        </w:rPr>
        <w:t xml:space="preserve"> запрашивается данное разрешение.</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07.02.2020 г. № 101)</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3.4.8. Комиссия по окончании публичных слушаний, в сроки, установленные утвержденным Положением о порядке организации и проведения публичных слушаний: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составляет заключение о результатах публичных слушаний по вопросу о предоставлении разрешения на условно разрешенный вид использования (далее - заключение) с учетом предложений и замечаний участников публичных слушаний;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организует публикацию заключения в порядке, установленном для официального опубликования муниципальных правовых актов, иной официальной информации и размещает заключение на официальном сайте муниципального образования в сети "Интернет";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на основании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center"/>
        <w:rPr>
          <w:rFonts w:ascii="Courier New" w:hAnsi="Courier New" w:cs="Courier New"/>
          <w:i/>
          <w:iCs/>
          <w:color w:val="0000FF"/>
        </w:rPr>
      </w:pPr>
      <w:r w:rsidRPr="00CB57DD">
        <w:rPr>
          <w:rFonts w:ascii="Courier New" w:hAnsi="Courier New" w:cs="Courier New"/>
          <w:b/>
          <w:bCs/>
          <w:i/>
          <w:iCs/>
          <w:color w:val="0000FF"/>
        </w:rPr>
        <w:t>3.5. Принятие решения о предоставлении муниципальной услуги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3.5.1. основанием для начала административной процедуры является направление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Главе муниципального образования.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3.5.2. На основании рекомендаций, Глава муниципального образования, в течение 3-х дней со дня поступления указанных рекомендаций, принимает о предоставлении разрешения на условно разрешенный вид использования или об отказе в предоставлении такого разрешения, и дает указание руководителю структурного подразделения Администрации, либо лицу, его замещающему о подготовке проекта постановления Администрации по принятому решению.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3.5.3. Подготовка и утверждение постановления Администрации осуществляется в порядке, утвержденном Инструкцией по делопроизводству в администрации </w:t>
      </w:r>
      <w:proofErr w:type="spellStart"/>
      <w:r w:rsidRPr="00CB57DD">
        <w:rPr>
          <w:rFonts w:ascii="Courier New" w:hAnsi="Courier New" w:cs="Courier New"/>
          <w:i/>
          <w:iCs/>
          <w:color w:val="0000FF"/>
        </w:rPr>
        <w:t>г</w:t>
      </w:r>
      <w:proofErr w:type="gramStart"/>
      <w:r w:rsidRPr="00CB57DD">
        <w:rPr>
          <w:rFonts w:ascii="Courier New" w:hAnsi="Courier New" w:cs="Courier New"/>
          <w:i/>
          <w:iCs/>
          <w:color w:val="0000FF"/>
        </w:rPr>
        <w:t>.П</w:t>
      </w:r>
      <w:proofErr w:type="gramEnd"/>
      <w:r w:rsidRPr="00CB57DD">
        <w:rPr>
          <w:rFonts w:ascii="Courier New" w:hAnsi="Courier New" w:cs="Courier New"/>
          <w:i/>
          <w:iCs/>
          <w:color w:val="0000FF"/>
        </w:rPr>
        <w:t>олярные</w:t>
      </w:r>
      <w:proofErr w:type="spellEnd"/>
      <w:r w:rsidRPr="00CB57DD">
        <w:rPr>
          <w:rFonts w:ascii="Courier New" w:hAnsi="Courier New" w:cs="Courier New"/>
          <w:i/>
          <w:iCs/>
          <w:color w:val="0000FF"/>
        </w:rPr>
        <w:t xml:space="preserve"> Зори с подведомственной территорией.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3.5.4. Должностное лицо структурного подразделения, ответственное за предоставление муниципальной услуги, в течение 1 рабочего дня со </w:t>
      </w:r>
      <w:r w:rsidRPr="00CB57DD">
        <w:rPr>
          <w:rFonts w:ascii="Courier New" w:hAnsi="Courier New" w:cs="Courier New"/>
          <w:i/>
          <w:iCs/>
          <w:color w:val="0000FF"/>
        </w:rPr>
        <w:lastRenderedPageBreak/>
        <w:t>дня подписания постановления главой муниципального образования, обеспечивает опубликование постановления в порядке, установленном для официального опубликования муниципальных правовых актов, иной информации и размещает на официальном сайте муниципального образования в сети "Интернет".</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center"/>
        <w:rPr>
          <w:rFonts w:ascii="Courier New" w:hAnsi="Courier New" w:cs="Courier New"/>
          <w:i/>
          <w:iCs/>
          <w:color w:val="0000FF"/>
        </w:rPr>
      </w:pPr>
      <w:r w:rsidRPr="00CB57DD">
        <w:rPr>
          <w:rFonts w:ascii="Courier New" w:hAnsi="Courier New" w:cs="Courier New"/>
          <w:b/>
          <w:bCs/>
          <w:i/>
          <w:iCs/>
          <w:color w:val="0000FF"/>
        </w:rPr>
        <w:t>3.6. Направление (выдача) результата представления муниципальной услуги заявителю</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3.6.1. Основанием для начала административной процедуры является получение должностным лицом структурного подразделения Администрации, ответственным за предоставление муниципальной услуги, подписанного постановления от Главы муниципального образования.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Должностное лицо структурного подразделения Администрации, ответственное за предоставление муниципальной услуги, осуществляет следующие административные действия: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в случае если в заявлении было указано на направление результата в форме электронного документа: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переводит постановление в электронный вид;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подписывает постановление усиленной квалифицированной электронной цифровой подписью Администрации; - 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единого портала, регионального портала;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приобщает постановление к материалам 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 в случае если в заявлении было указано на личное получение результата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уведомляет заявителя (его представителя) по телефону, указанному в заявлении о необходимости получения постановления;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 день явки заявителя (его представителя), устанавливает его личность, путем проверки документа, удостоверяющего личность (полномочия представителя);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передает ему постановление под расписку;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второй экземпляр постановления приобщает к материалам 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 при наличии в заявлении указания о направлении результата предоставления муниципальной услуги по почте: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направляет (организует отправку) первого экземпляра постановления заказным письмом с уведомлением о вручении по адресу, указанному в заявлении;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второй экземпляр постановления приобщает к материалам 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4) при наличии в заявлении указания о выдаче уведомления через МФЦ по месту подачи заявления: - предает первый экземпляр постановления под расписку специалисту МФЦ, ответственному за передачу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второй экземпляр постановления приобщает к материалам 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Срок исполнения административных действий - 3 рабочих дня, со дня подписания постановления.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3.6.2. Специалист МФЦ в день личного обращения гражданина: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устанавливает личность заявителя (его представителя), путем проверки документа удостоверяющего личность и (или) подтверждающего полномочия представителя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 выдает заявителю (его представителю) постановление под расписку.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выполнения административных действий - 15 минут.</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(В  редакции  Постановления  Администрации  города  Полярные Зори с</w:t>
      </w:r>
      <w:r>
        <w:rPr>
          <w:rFonts w:ascii="Courier New" w:eastAsiaTheme="minorEastAsia" w:hAnsi="Courier New" w:cs="Courier New"/>
          <w:i/>
          <w:iCs/>
          <w:color w:val="0000FF"/>
          <w:sz w:val="20"/>
          <w:szCs w:val="20"/>
          <w:lang w:eastAsia="ru-RU"/>
        </w:rPr>
        <w:t xml:space="preserve"> </w:t>
      </w:r>
      <w:r w:rsidRPr="00CB57DD">
        <w:rPr>
          <w:rFonts w:ascii="Courier New" w:eastAsiaTheme="minorEastAsia" w:hAnsi="Courier New" w:cs="Courier New"/>
          <w:i/>
          <w:iCs/>
          <w:color w:val="0000FF"/>
          <w:sz w:val="20"/>
          <w:szCs w:val="20"/>
          <w:lang w:eastAsia="ru-RU"/>
        </w:rPr>
        <w:t>подведомственной        территорией        Мурманской       области</w:t>
      </w:r>
      <w:r>
        <w:rPr>
          <w:rFonts w:ascii="Courier New" w:eastAsiaTheme="minorEastAsia" w:hAnsi="Courier New" w:cs="Courier New"/>
          <w:i/>
          <w:iCs/>
          <w:color w:val="0000FF"/>
          <w:sz w:val="20"/>
          <w:szCs w:val="20"/>
          <w:lang w:eastAsia="ru-RU"/>
        </w:rPr>
        <w:t xml:space="preserve"> </w:t>
      </w:r>
      <w:r w:rsidRPr="00CB57DD">
        <w:rPr>
          <w:rFonts w:ascii="Courier New" w:eastAsiaTheme="minorEastAsia" w:hAnsi="Courier New" w:cs="Courier New"/>
          <w:i/>
          <w:iCs/>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lastRenderedPageBreak/>
        <w:t xml:space="preserve">3.7.   Исправление  допущенных  опечаток  и  ошибок  </w:t>
      </w:r>
      <w:proofErr w:type="gramStart"/>
      <w:r w:rsidRPr="00CB57DD">
        <w:rPr>
          <w:rFonts w:ascii="Courier New" w:eastAsiaTheme="minorEastAsia" w:hAnsi="Courier New" w:cs="Courier New"/>
          <w:b/>
          <w:bCs/>
          <w:i/>
          <w:iCs/>
          <w:color w:val="0000FF"/>
          <w:sz w:val="20"/>
          <w:szCs w:val="20"/>
          <w:lang w:eastAsia="ru-RU"/>
        </w:rPr>
        <w:t>в</w:t>
      </w:r>
      <w:proofErr w:type="gramEnd"/>
      <w:r w:rsidRPr="00CB57DD">
        <w:rPr>
          <w:rFonts w:ascii="Courier New" w:eastAsiaTheme="minorEastAsia" w:hAnsi="Courier New" w:cs="Courier New"/>
          <w:b/>
          <w:bCs/>
          <w:i/>
          <w:iCs/>
          <w:color w:val="0000FF"/>
          <w:sz w:val="20"/>
          <w:szCs w:val="20"/>
          <w:lang w:eastAsia="ru-RU"/>
        </w:rPr>
        <w:t>  выданных  в</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b/>
          <w:bCs/>
          <w:i/>
          <w:iCs/>
          <w:color w:val="0000FF"/>
          <w:sz w:val="20"/>
          <w:szCs w:val="20"/>
          <w:lang w:eastAsia="ru-RU"/>
        </w:rPr>
        <w:t>результате</w:t>
      </w:r>
      <w:proofErr w:type="gramEnd"/>
      <w:r w:rsidRPr="00CB57DD">
        <w:rPr>
          <w:rFonts w:ascii="Courier New" w:eastAsiaTheme="minorEastAsia" w:hAnsi="Courier New" w:cs="Courier New"/>
          <w:b/>
          <w:bCs/>
          <w:i/>
          <w:iCs/>
          <w:color w:val="0000FF"/>
          <w:sz w:val="20"/>
          <w:szCs w:val="20"/>
          <w:lang w:eastAsia="ru-RU"/>
        </w:rPr>
        <w:t xml:space="preserve">   предоставления   муниципальной  услуги  документах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Основанием для начала выполнения административной процедуры является обращение заявителя в структурное подразделение Администрации с заявлением об исправлении допущенных опечаток и ошибок выданных в результате предоставления муниципальной услуги документах.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 Специали</w:t>
      </w:r>
      <w:proofErr w:type="gramStart"/>
      <w:r w:rsidRPr="00CB57DD">
        <w:rPr>
          <w:rFonts w:ascii="Courier New" w:hAnsi="Courier New" w:cs="Courier New"/>
          <w:i/>
          <w:iCs/>
          <w:color w:val="0000FF"/>
        </w:rPr>
        <w:t>ст в ср</w:t>
      </w:r>
      <w:proofErr w:type="gramEnd"/>
      <w:r w:rsidRPr="00CB57DD">
        <w:rPr>
          <w:rFonts w:ascii="Courier New" w:hAnsi="Courier New" w:cs="Courier New"/>
          <w:i/>
          <w:iCs/>
          <w:color w:val="0000FF"/>
        </w:rPr>
        <w:t xml:space="preserve">ок, не превышающий 3 рабочих дней с момента поступления соответствующего заявления, проводит проверку указанных в заявлении сведений.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4. В случае выявления допущенных опечаток и (или) ошибок в выданных в результате предоставления муниципальной услуги документах, специалист осуществляет их замену в </w:t>
      </w:r>
      <w:proofErr w:type="gramStart"/>
      <w:r w:rsidRPr="00CB57DD">
        <w:rPr>
          <w:rFonts w:ascii="Courier New" w:hAnsi="Courier New" w:cs="Courier New"/>
          <w:i/>
          <w:iCs/>
          <w:color w:val="0000FF"/>
        </w:rPr>
        <w:t>срок, не превышающий 5 рабочих дней с момента поступления соответствующего заявления либо подготавливает</w:t>
      </w:r>
      <w:proofErr w:type="gramEnd"/>
      <w:r w:rsidRPr="00CB57DD">
        <w:rPr>
          <w:rFonts w:ascii="Courier New" w:hAnsi="Courier New" w:cs="Courier New"/>
          <w:i/>
          <w:iCs/>
          <w:color w:val="0000FF"/>
        </w:rPr>
        <w:t xml:space="preserve"> уведомление об отказе в исправлении опечаток и ошибок с указанием причин отказа.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 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Срок исполнения административных действий - 5 рабочих дней.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iCs/>
          <w:color w:val="0000FF"/>
          <w:sz w:val="20"/>
          <w:szCs w:val="20"/>
          <w:lang w:eastAsia="ru-RU"/>
        </w:rPr>
        <w:t>(Дополнен  -  Постановление  Администрации  города  Полярные Зори с</w:t>
      </w:r>
      <w:r>
        <w:rPr>
          <w:rFonts w:ascii="Courier New" w:eastAsiaTheme="minorEastAsia" w:hAnsi="Courier New" w:cs="Courier New"/>
          <w:iCs/>
          <w:color w:val="0000FF"/>
          <w:sz w:val="20"/>
          <w:szCs w:val="20"/>
          <w:lang w:eastAsia="ru-RU"/>
        </w:rPr>
        <w:t xml:space="preserve"> </w:t>
      </w:r>
      <w:r w:rsidRPr="00CB57DD">
        <w:rPr>
          <w:rFonts w:ascii="Courier New" w:eastAsiaTheme="minorEastAsia" w:hAnsi="Courier New" w:cs="Courier New"/>
          <w:iCs/>
          <w:color w:val="0000FF"/>
          <w:sz w:val="20"/>
          <w:szCs w:val="20"/>
          <w:lang w:eastAsia="ru-RU"/>
        </w:rPr>
        <w:t>подведомственной        территорией        Мурманской       области</w:t>
      </w:r>
      <w:r>
        <w:rPr>
          <w:rFonts w:ascii="Courier New" w:eastAsiaTheme="minorEastAsia" w:hAnsi="Courier New" w:cs="Courier New"/>
          <w:iCs/>
          <w:color w:val="0000FF"/>
          <w:sz w:val="20"/>
          <w:szCs w:val="20"/>
          <w:lang w:eastAsia="ru-RU"/>
        </w:rPr>
        <w:t xml:space="preserve"> </w:t>
      </w:r>
      <w:r w:rsidRPr="00CB57DD">
        <w:rPr>
          <w:rFonts w:ascii="Courier New" w:eastAsiaTheme="minorEastAsia" w:hAnsi="Courier New" w:cs="Courier New"/>
          <w:iCs/>
          <w:color w:val="0000FF"/>
          <w:sz w:val="20"/>
          <w:szCs w:val="20"/>
          <w:lang w:eastAsia="ru-RU"/>
        </w:rPr>
        <w:t>от 19.12.2018 г. № 1539)</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iCs/>
          <w:color w:val="0000FF"/>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4. Формы </w:t>
      </w:r>
      <w:proofErr w:type="gramStart"/>
      <w:r w:rsidRPr="00CB57DD">
        <w:rPr>
          <w:rFonts w:ascii="Courier New" w:eastAsiaTheme="minorEastAsia" w:hAnsi="Courier New" w:cs="Courier New"/>
          <w:b/>
          <w:bCs/>
          <w:sz w:val="20"/>
          <w:szCs w:val="20"/>
          <w:lang w:eastAsia="ru-RU"/>
        </w:rPr>
        <w:t>контроля за</w:t>
      </w:r>
      <w:proofErr w:type="gramEnd"/>
      <w:r w:rsidRPr="00CB57DD">
        <w:rPr>
          <w:rFonts w:ascii="Courier New" w:eastAsiaTheme="minorEastAsia" w:hAnsi="Courier New" w:cs="Courier New"/>
          <w:b/>
          <w:bCs/>
          <w:sz w:val="20"/>
          <w:szCs w:val="20"/>
          <w:lang w:eastAsia="ru-RU"/>
        </w:rPr>
        <w:t xml:space="preserve"> исполнением административного регламента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4.1. Порядок осуществления текущего </w:t>
      </w:r>
      <w:proofErr w:type="gramStart"/>
      <w:r w:rsidRPr="00CB57DD">
        <w:rPr>
          <w:rFonts w:ascii="Courier New" w:eastAsiaTheme="minorEastAsia" w:hAnsi="Courier New" w:cs="Courier New"/>
          <w:b/>
          <w:bCs/>
          <w:sz w:val="20"/>
          <w:szCs w:val="20"/>
          <w:lang w:eastAsia="ru-RU"/>
        </w:rPr>
        <w:t>контроля за</w:t>
      </w:r>
      <w:proofErr w:type="gramEnd"/>
      <w:r w:rsidRPr="00CB57DD">
        <w:rPr>
          <w:rFonts w:ascii="Courier New" w:eastAsiaTheme="minorEastAsia" w:hAnsi="Courier New" w:cs="Courier New"/>
          <w:b/>
          <w:bCs/>
          <w:sz w:val="20"/>
          <w:szCs w:val="20"/>
          <w:lang w:eastAsia="ru-RU"/>
        </w:rPr>
        <w:t xml:space="preserve"> соблюдением 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исполнением ответственными должностными лицами положений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административного регламента и иных нормативных правовых актов,</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b/>
          <w:bCs/>
          <w:sz w:val="20"/>
          <w:szCs w:val="20"/>
          <w:lang w:eastAsia="ru-RU"/>
        </w:rPr>
        <w:t>устанавливающих</w:t>
      </w:r>
      <w:proofErr w:type="gramEnd"/>
      <w:r w:rsidRPr="00CB57DD">
        <w:rPr>
          <w:rFonts w:ascii="Courier New" w:eastAsiaTheme="minorEastAsia" w:hAnsi="Courier New" w:cs="Courier New"/>
          <w:b/>
          <w:bCs/>
          <w:sz w:val="20"/>
          <w:szCs w:val="20"/>
          <w:lang w:eastAsia="ru-RU"/>
        </w:rPr>
        <w:t xml:space="preserve"> требования к предоставлению муниципальной услуги, 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также за принятием решений ответственными должностными лицами.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4.1.1. Текущий </w:t>
      </w:r>
      <w:proofErr w:type="gramStart"/>
      <w:r w:rsidRPr="00CB57DD">
        <w:rPr>
          <w:rFonts w:ascii="Courier New" w:hAnsi="Courier New" w:cs="Courier New"/>
        </w:rPr>
        <w:t>контроль за</w:t>
      </w:r>
      <w:proofErr w:type="gramEnd"/>
      <w:r w:rsidRPr="00CB57DD">
        <w:rPr>
          <w:rFonts w:ascii="Courier New" w:hAnsi="Courier New" w:cs="Courier New"/>
        </w:rPr>
        <w:t xml:space="preserve"> соблюдением последовательности действий, определенных настоящим регламентом по предоставлению муниципальной услуги и принятием решений осуществляется начальником Отдела.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4.1.2. </w:t>
      </w:r>
      <w:proofErr w:type="gramStart"/>
      <w:r w:rsidRPr="00CB57DD">
        <w:rPr>
          <w:rFonts w:ascii="Courier New" w:hAnsi="Courier New" w:cs="Courier New"/>
        </w:rPr>
        <w:t>Контроль за</w:t>
      </w:r>
      <w:proofErr w:type="gramEnd"/>
      <w:r w:rsidRPr="00CB57DD">
        <w:rPr>
          <w:rFonts w:ascii="Courier New" w:hAnsi="Courier New" w:cs="Courier New"/>
        </w:rPr>
        <w:t xml:space="preserve"> полнотой и качеством предоставления муниципальной услуги осуществляется путем проведения проверок соблюдения и исполнения должностными лицами Отдела положений настоящего Регламента, иных нормативных правовых актов Российской Федерации и Мурманской области.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4.2. Порядок и периодичность осуществления </w:t>
      </w:r>
      <w:proofErr w:type="gramStart"/>
      <w:r w:rsidRPr="00CB57DD">
        <w:rPr>
          <w:rFonts w:ascii="Courier New" w:eastAsiaTheme="minorEastAsia" w:hAnsi="Courier New" w:cs="Courier New"/>
          <w:b/>
          <w:bCs/>
          <w:sz w:val="20"/>
          <w:szCs w:val="20"/>
          <w:lang w:eastAsia="ru-RU"/>
        </w:rPr>
        <w:t>плановых</w:t>
      </w:r>
      <w:proofErr w:type="gramEnd"/>
      <w:r w:rsidRPr="00CB57DD">
        <w:rPr>
          <w:rFonts w:ascii="Courier New" w:eastAsiaTheme="minorEastAsia" w:hAnsi="Courier New" w:cs="Courier New"/>
          <w:b/>
          <w:bCs/>
          <w:sz w:val="20"/>
          <w:szCs w:val="20"/>
          <w:lang w:eastAsia="ru-RU"/>
        </w:rPr>
        <w:t xml:space="preserve"> и внеплановых</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проверок полноты и качества предоставления муниципальной услуги, </w:t>
      </w:r>
      <w:proofErr w:type="gramStart"/>
      <w:r w:rsidRPr="00CB57DD">
        <w:rPr>
          <w:rFonts w:ascii="Courier New" w:eastAsiaTheme="minorEastAsia" w:hAnsi="Courier New" w:cs="Courier New"/>
          <w:b/>
          <w:bCs/>
          <w:sz w:val="20"/>
          <w:szCs w:val="20"/>
          <w:lang w:eastAsia="ru-RU"/>
        </w:rPr>
        <w:t>в</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том числе порядок и формы </w:t>
      </w:r>
      <w:proofErr w:type="gramStart"/>
      <w:r w:rsidRPr="00CB57DD">
        <w:rPr>
          <w:rFonts w:ascii="Courier New" w:eastAsiaTheme="minorEastAsia" w:hAnsi="Courier New" w:cs="Courier New"/>
          <w:b/>
          <w:bCs/>
          <w:sz w:val="20"/>
          <w:szCs w:val="20"/>
          <w:lang w:eastAsia="ru-RU"/>
        </w:rPr>
        <w:t>контроля за</w:t>
      </w:r>
      <w:proofErr w:type="gramEnd"/>
      <w:r w:rsidRPr="00CB57DD">
        <w:rPr>
          <w:rFonts w:ascii="Courier New" w:eastAsiaTheme="minorEastAsia" w:hAnsi="Courier New" w:cs="Courier New"/>
          <w:b/>
          <w:bCs/>
          <w:sz w:val="20"/>
          <w:szCs w:val="20"/>
          <w:lang w:eastAsia="ru-RU"/>
        </w:rPr>
        <w:t xml:space="preserve"> полнотой и качеством</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4.2.1. Проверки полноты и качества предоставления муниципальной услуги в виде проверок осуществляются на основании распоряжения администрации города Полярные Зори с подведомственной территорией.</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4.2.2. Проверки могут быть плановыми и внеплановыми. Плановые проверки проводятся 1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lastRenderedPageBreak/>
        <w:t>4.2.3. Для проведения проверки полноты и качества предоставления муниципальной услуги глава муниципального образования на основании предложений заместителя главы курирующего Отдел создает комиссию и утверждает ее состав распоряжением администрации.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Результаты деятельности комиссии оформляются в виде справки произвольной формы, в которой отмечаются выявленные несоответствия настоящему Регламенту и предложения по их устранению.</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Справку подписывает председатель комиссии и утверждает глава муниципального образования.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4.2.4. По результатам проведенных проверок, оформленным документально в установленном порядке, в случае выявления нарушений прав Заявителей глава муниципального образования рассматривает вопрос о привлечении виновных лиц к дисциплинарной ответственности.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4.3. Ответственность муниципальных служащих и должностных лиц</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органа управления, структурного подразделения или муниципального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учреждения за решения и действия (бездействие), принимаемые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(осуществляемые) в ходе 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Персональная ответственность за соблюдение должностным лицом требований Административного регламента закрепляется в должностных инструкциях специалистов отдела архитектуры и градостроительства.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4.3.2. 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Должностное лицо, ответственное за прием и подготовку документов, несет персональную ответственность за правильность выполнения административных процедур по приему и рассмотрению документов.</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xml:space="preserve">4.4. Требования к порядку и формам </w:t>
      </w:r>
      <w:proofErr w:type="gramStart"/>
      <w:r w:rsidRPr="00CB57DD">
        <w:rPr>
          <w:rFonts w:ascii="Courier New" w:eastAsiaTheme="minorEastAsia" w:hAnsi="Courier New" w:cs="Courier New"/>
          <w:b/>
          <w:bCs/>
          <w:sz w:val="20"/>
          <w:szCs w:val="20"/>
          <w:lang w:eastAsia="ru-RU"/>
        </w:rPr>
        <w:t>контроля за</w:t>
      </w:r>
      <w:proofErr w:type="gramEnd"/>
      <w:r w:rsidRPr="00CB57DD">
        <w:rPr>
          <w:rFonts w:ascii="Courier New" w:eastAsiaTheme="minorEastAsia" w:hAnsi="Courier New" w:cs="Courier New"/>
          <w:b/>
          <w:bCs/>
          <w:sz w:val="20"/>
          <w:szCs w:val="20"/>
          <w:lang w:eastAsia="ru-RU"/>
        </w:rPr>
        <w:t xml:space="preserve"> предоставлением</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государственной услуги, в том числе со стороны граждан, их</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объединений и организаций.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 xml:space="preserve">4.4.1. </w:t>
      </w:r>
      <w:proofErr w:type="gramStart"/>
      <w:r w:rsidRPr="00CB57DD">
        <w:rPr>
          <w:rFonts w:ascii="Courier New" w:hAnsi="Courier New" w:cs="Courier New"/>
        </w:rPr>
        <w:t>Контроль за</w:t>
      </w:r>
      <w:proofErr w:type="gramEnd"/>
      <w:r w:rsidRPr="00CB57DD">
        <w:rPr>
          <w:rFonts w:ascii="Courier New" w:hAnsi="Courier New" w:cs="Courier New"/>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Отдела.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4.4.2.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5.  Досудебный (внесудебный) порядок обжалования решений и действий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(бездействия)   органа,   предоставляющего   муниципальную  услугу,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 xml:space="preserve">должностных  лиц  либо муниципальных служащих, </w:t>
      </w:r>
      <w:proofErr w:type="gramStart"/>
      <w:r w:rsidRPr="00CB57DD">
        <w:rPr>
          <w:rFonts w:ascii="Courier New" w:eastAsiaTheme="minorEastAsia" w:hAnsi="Courier New" w:cs="Courier New"/>
          <w:b/>
          <w:bCs/>
          <w:i/>
          <w:iCs/>
          <w:color w:val="0000FF"/>
          <w:sz w:val="20"/>
          <w:szCs w:val="20"/>
          <w:lang w:eastAsia="ru-RU"/>
        </w:rPr>
        <w:t>многофункционального</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i/>
          <w:iCs/>
          <w:color w:val="0000FF"/>
          <w:sz w:val="20"/>
          <w:szCs w:val="20"/>
          <w:lang w:eastAsia="ru-RU"/>
        </w:rPr>
        <w:t>центра,   работника  многофункционального  центра"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5.1. 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5.2. Заявитель, либо его уполномоченный представитель вправе обратится с </w:t>
      </w:r>
      <w:proofErr w:type="gramStart"/>
      <w:r w:rsidRPr="00CB57DD">
        <w:rPr>
          <w:rFonts w:ascii="Courier New" w:hAnsi="Courier New" w:cs="Courier New"/>
          <w:i/>
          <w:iCs/>
          <w:color w:val="0000FF"/>
        </w:rPr>
        <w:t>жалобой</w:t>
      </w:r>
      <w:proofErr w:type="gramEnd"/>
      <w:r w:rsidRPr="00CB57DD">
        <w:rPr>
          <w:rFonts w:ascii="Courier New" w:hAnsi="Courier New" w:cs="Courier New"/>
          <w:i/>
          <w:iCs/>
          <w:color w:val="0000FF"/>
        </w:rPr>
        <w:t xml:space="preserve"> в том числе в следующих случаях: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2) нарушение срока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8) нарушение срока или порядка выдачи документов по результатам предоставления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
          <w:iCs/>
          <w:color w:val="0000FF"/>
        </w:rPr>
        <w:t> </w:t>
      </w:r>
      <w:proofErr w:type="gramStart"/>
      <w:r w:rsidRPr="00CB57DD">
        <w:rPr>
          <w:rFonts w:ascii="Courier New" w:hAnsi="Courier New" w:cs="Courier New"/>
          <w:iCs/>
          <w:color w:val="0000FF"/>
          <w:sz w:val="20"/>
          <w:szCs w:val="20"/>
        </w:rPr>
        <w:t>(В  редакции  Постановления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19.12.2018 г. № 1539)</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5.3. </w:t>
      </w:r>
      <w:proofErr w:type="gramStart"/>
      <w:r w:rsidRPr="00CB57DD">
        <w:rPr>
          <w:rFonts w:ascii="Courier New" w:hAnsi="Courier New" w:cs="Courier New"/>
          <w:i/>
          <w:iCs/>
          <w:color w:val="0000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CB57DD">
        <w:rPr>
          <w:rFonts w:ascii="Courier New" w:hAnsi="Courier New" w:cs="Courier New"/>
          <w:i/>
          <w:iCs/>
          <w:color w:val="0000FF"/>
        </w:rPr>
        <w:lastRenderedPageBreak/>
        <w:t>строительства, может быть подана такими лицами в порядке</w:t>
      </w:r>
      <w:proofErr w:type="gramEnd"/>
      <w:r w:rsidRPr="00CB57DD">
        <w:rPr>
          <w:rFonts w:ascii="Courier New" w:hAnsi="Courier New" w:cs="Courier New"/>
          <w:i/>
          <w:iCs/>
          <w:color w:val="0000FF"/>
        </w:rPr>
        <w:t xml:space="preserve">, </w:t>
      </w:r>
      <w:proofErr w:type="gramStart"/>
      <w:r w:rsidRPr="00CB57DD">
        <w:rPr>
          <w:rFonts w:ascii="Courier New" w:hAnsi="Courier New" w:cs="Courier New"/>
          <w:i/>
          <w:iCs/>
          <w:color w:val="0000FF"/>
        </w:rPr>
        <w:t xml:space="preserve">установленном настоящей статьей, либо в порядке, установленном антимонопольным законодательством Российской Федерации, в антимонопольный орган.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Жалоба подается в письменной форме на бумажном носителе, в том числе при личном приеме заявителя,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(далее - единый портал, региональный портал), а также при проведении личного приема</w:t>
      </w:r>
      <w:proofErr w:type="gramEnd"/>
      <w:r w:rsidRPr="00CB57DD">
        <w:rPr>
          <w:rFonts w:ascii="Courier New" w:hAnsi="Courier New" w:cs="Courier New"/>
          <w:i/>
          <w:iCs/>
          <w:color w:val="0000FF"/>
        </w:rPr>
        <w:t xml:space="preserve"> граждан.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(регионального) портала государственных и муниципальных услуг (далее - единый портал, региональный портал), а также может быть принята при личном приеме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 электронной форме жалоба может быть подана заявителем посредством: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информационно-телекоммуникационной сети "Интернет";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официального сайта Администрации;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Единого портала (http://www.gosuslugi.ru/);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федеральной государственной информационной системы досудебного (внесудебного) обжалования (https://do.gosuslugi.ru/).</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5.4. Жалоба должна содержать: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w:t>
      </w:r>
      <w:r w:rsidRPr="00CB57DD">
        <w:rPr>
          <w:rFonts w:ascii="Courier New" w:hAnsi="Courier New" w:cs="Courier New"/>
          <w:i/>
          <w:iCs/>
          <w:color w:val="0000FF"/>
        </w:rPr>
        <w:lastRenderedPageBreak/>
        <w:t>могут быть представлены документы (при наличии), подтверждающие доводы заявителя, либо их копии.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5.5. Жалоба, поступившая в Администрацию города, МФЦ, подлежит рассмотрению уполномоченными должностными лицами в течение пятнадцати рабочих дней со дня ее регистрации.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5.6. 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При подаче жалобы в электронной форме документы, указанные в пункте 5.9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5.7. Орган, предоставляющий муниципальную услугу, МФЦ, Администрация города обеспечивает:</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 оснащение мест приема жалоб;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посредством размещения информации на стендах в местах предоставления муниципальной услуги, на их официальных сайтах, на региональном портале;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в том числе по телефону, электронной почте, при личном приеме.</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5.8.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МФЦ, работника МФЦ, является получение от заявителя жалобы в письменной форме (в том числе при личном приеме) или в электронном виде.</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5.9. В случае если жалоба </w:t>
      </w:r>
      <w:proofErr w:type="gramStart"/>
      <w:r w:rsidRPr="00CB57DD">
        <w:rPr>
          <w:rFonts w:ascii="Courier New" w:hAnsi="Courier New" w:cs="Courier New"/>
          <w:i/>
          <w:iCs/>
          <w:color w:val="0000FF"/>
        </w:rPr>
        <w:t>подается через представителя заявителя представляется</w:t>
      </w:r>
      <w:proofErr w:type="gramEnd"/>
      <w:r w:rsidRPr="00CB57DD">
        <w:rPr>
          <w:rFonts w:ascii="Courier New" w:hAnsi="Courier New" w:cs="Courier New"/>
          <w:i/>
          <w:iCs/>
          <w:color w:val="0000FF"/>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57DD">
        <w:rPr>
          <w:rFonts w:ascii="Courier New" w:hAnsi="Courier New" w:cs="Courier New"/>
          <w:i/>
          <w:iCs/>
          <w:color w:val="0000FF"/>
        </w:rPr>
        <w:t>представлена</w:t>
      </w:r>
      <w:proofErr w:type="gramEnd"/>
      <w:r w:rsidRPr="00CB57DD">
        <w:rPr>
          <w:rFonts w:ascii="Courier New" w:hAnsi="Courier New" w:cs="Courier New"/>
          <w:i/>
          <w:iCs/>
          <w:color w:val="0000FF"/>
        </w:rPr>
        <w:t xml:space="preserve">: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а) оформленная в соответствии с законодательством Российской Федерации доверенность (для физических лиц);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5.10. Заявитель имеет право запросить в органе, предоставляющем муниципальную услугу, МФЦ информацию и документы, необходимые для обоснования и рассмотрения жалобы.</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5.11.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w:t>
      </w:r>
      <w:r w:rsidRPr="00CB57DD">
        <w:rPr>
          <w:rFonts w:ascii="Courier New" w:hAnsi="Courier New" w:cs="Courier New"/>
          <w:i/>
          <w:iCs/>
          <w:color w:val="0000FF"/>
        </w:rPr>
        <w:lastRenderedPageBreak/>
        <w:t xml:space="preserve">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Должностное лицо, ответственное за делопроизводство, обязано: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зарегистрировать жалобу в журнале учета входящих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оформить расписку о приеме жалобы;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передать жалобу главе муниципального образования, руководителю МФЦ.</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5.12. Должностное лицо, ответственное за делопроизводство, в день получения письменной жалобы, в том числе в электронной форме: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распечатывает жалобу, поступившую в электронной форме;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Расписка должна содержать следующую информацию: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а) дата представления жалобы;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б) фамилия и инициалы имени и отчества (наименование)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в) перечень документов, с указанием их наименования и реквизитов;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г) количество листов в каждом документе;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д) входящий номер;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е) фамилия, инициалы имени и отчества и должность лица, принявшего документы и его подпись;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ж) телефон, электронная почта, по которой заявитель может узнать о стадии рассмотрения документов.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главе муниципального образования, руководителю МФЦ.</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5.13. </w:t>
      </w:r>
      <w:proofErr w:type="gramStart"/>
      <w:r w:rsidRPr="00CB57DD">
        <w:rPr>
          <w:rFonts w:ascii="Courier New" w:hAnsi="Courier New" w:cs="Courier New"/>
          <w:i/>
          <w:iCs/>
          <w:color w:val="0000FF"/>
        </w:rPr>
        <w:t>Получив письменную жалобу заявителя глава муниципального образования</w:t>
      </w:r>
      <w:proofErr w:type="gramEnd"/>
      <w:r w:rsidRPr="00CB57DD">
        <w:rPr>
          <w:rFonts w:ascii="Courier New" w:hAnsi="Courier New" w:cs="Courier New"/>
          <w:i/>
          <w:iCs/>
          <w:color w:val="0000FF"/>
        </w:rPr>
        <w:t xml:space="preserve">, руководитель МФЦ, назначает уполномоченное на рассмотрение жалобы должностное лицо.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5.14.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w:t>
      </w:r>
      <w:proofErr w:type="gramStart"/>
      <w:r w:rsidRPr="00CB57DD">
        <w:rPr>
          <w:rFonts w:ascii="Courier New" w:hAnsi="Courier New" w:cs="Courier New"/>
          <w:i/>
          <w:iCs/>
          <w:color w:val="0000FF"/>
        </w:rPr>
        <w:t>решении</w:t>
      </w:r>
      <w:proofErr w:type="gramEnd"/>
      <w:r w:rsidRPr="00CB57DD">
        <w:rPr>
          <w:rFonts w:ascii="Courier New" w:hAnsi="Courier New" w:cs="Courier New"/>
          <w:i/>
          <w:iCs/>
          <w:color w:val="0000FF"/>
        </w:rPr>
        <w:t xml:space="preserve"> о результатах рассмотрения жалобы, и передает их на подпись главе муниципального образования, руководителю МФЦ.</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5.15. По результатам рассмотрения жалобы глава муниципального образования, руководитель МФЦ, принимает одно из следующих решений: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 в удовлетворении жалобы отказывается.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 xml:space="preserve">5.16. 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Ответ</w:t>
      </w:r>
      <w:proofErr w:type="gramEnd"/>
      <w:r w:rsidRPr="00CB57DD">
        <w:rPr>
          <w:rFonts w:ascii="Courier New" w:hAnsi="Courier New" w:cs="Courier New"/>
          <w:i/>
          <w:iCs/>
          <w:color w:val="0000FF"/>
        </w:rPr>
        <w:t xml:space="preserve"> по результатам рассмотрения жалобы направляемый в форме электронного документа, подписывается электронной подписью уполномоченного на рассмотрение жалобы должностного лица и (или) органа, предоставляющего муниципальную услугу, должностного лица и (или) многофункционального центра, должностного лица и (или) учредителя многофункционально центра, вид которой установлен законодательством Российской Федерации.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5.17. В ответе по результатам рассмотрения </w:t>
      </w:r>
      <w:proofErr w:type="gramStart"/>
      <w:r w:rsidRPr="00CB57DD">
        <w:rPr>
          <w:rFonts w:ascii="Courier New" w:hAnsi="Courier New" w:cs="Courier New"/>
          <w:i/>
          <w:iCs/>
          <w:color w:val="0000FF"/>
        </w:rPr>
        <w:t>жалобы</w:t>
      </w:r>
      <w:proofErr w:type="gramEnd"/>
      <w:r w:rsidRPr="00CB57DD">
        <w:rPr>
          <w:rFonts w:ascii="Courier New" w:hAnsi="Courier New" w:cs="Courier New"/>
          <w:i/>
          <w:iCs/>
          <w:color w:val="0000FF"/>
        </w:rPr>
        <w:t xml:space="preserve"> уполномоченным на рассмотрение жалобы должностным лицом указываются: </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xml:space="preserve">- наименование Администрации города, МФЦ, рассмотревшего жалобу, должность, фамилия, имя, отчество (последнее - при наличии) должностного лица, принявшего решение по жалобе; </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номер, дата, место принятия решения, включая сведения о должностном лице, решение или действие (бездействие) которого обжалуется;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фамилия, имя, отчество (последнее - при наличии) или наименование заявителя;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основания для принятия решения по жалобе;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принятое по жалобе решение;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сведения о порядке обжалования принятого по жалобе решения.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 случае признания жалобы подлежащей удовлетворению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57DD">
        <w:rPr>
          <w:rFonts w:ascii="Courier New" w:hAnsi="Courier New" w:cs="Courier New"/>
          <w:i/>
          <w:iCs/>
          <w:color w:val="0000FF"/>
        </w:rPr>
        <w:t>неудобства</w:t>
      </w:r>
      <w:proofErr w:type="gramEnd"/>
      <w:r w:rsidRPr="00CB57DD">
        <w:rPr>
          <w:rFonts w:ascii="Courier New" w:hAnsi="Courier New" w:cs="Courier New"/>
          <w:i/>
          <w:iCs/>
          <w:color w:val="0000FF"/>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в случае признания </w:t>
      </w:r>
      <w:proofErr w:type="gramStart"/>
      <w:r w:rsidRPr="00CB57DD">
        <w:rPr>
          <w:rFonts w:ascii="Courier New" w:hAnsi="Courier New" w:cs="Courier New"/>
          <w:i/>
          <w:iCs/>
          <w:color w:val="0000FF"/>
        </w:rPr>
        <w:t>жалобы</w:t>
      </w:r>
      <w:proofErr w:type="gramEnd"/>
      <w:r w:rsidRPr="00CB57DD">
        <w:rPr>
          <w:rFonts w:ascii="Courier New" w:hAnsi="Courier New" w:cs="Courier New"/>
          <w:i/>
          <w:iCs/>
          <w:color w:val="0000FF"/>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 </w:t>
      </w:r>
      <w:proofErr w:type="gramStart"/>
      <w:r w:rsidRPr="00CB57DD">
        <w:rPr>
          <w:rFonts w:ascii="Courier New" w:hAnsi="Courier New" w:cs="Courier New"/>
          <w:iCs/>
          <w:color w:val="0000FF"/>
          <w:sz w:val="20"/>
          <w:szCs w:val="20"/>
        </w:rPr>
        <w:t>(Дополнен  -  Постановление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19.12.2018 г. № 1539)</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5.18. При удовлетворении жалобы орган, предоставляющий муниципальную услугу,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5.19. В случае установления в ходе или по результатам </w:t>
      </w:r>
      <w:proofErr w:type="gramStart"/>
      <w:r w:rsidRPr="00CB57DD">
        <w:rPr>
          <w:rFonts w:ascii="Courier New" w:hAnsi="Courier New" w:cs="Courier New"/>
          <w:i/>
          <w:iCs/>
          <w:color w:val="0000FF"/>
        </w:rPr>
        <w:t>рассмотрения жалобы признаков состава административного правонарушения</w:t>
      </w:r>
      <w:proofErr w:type="gramEnd"/>
      <w:r w:rsidRPr="00CB57DD">
        <w:rPr>
          <w:rFonts w:ascii="Courier New" w:hAnsi="Courier New" w:cs="Courier New"/>
          <w:i/>
          <w:iCs/>
          <w:color w:val="0000FF"/>
        </w:rPr>
        <w:t xml:space="preserve"> </w:t>
      </w:r>
      <w:r w:rsidRPr="00CB57DD">
        <w:rPr>
          <w:rFonts w:ascii="Courier New" w:hAnsi="Courier New" w:cs="Courier New"/>
          <w:i/>
          <w:iCs/>
          <w:color w:val="0000FF"/>
        </w:rPr>
        <w:lastRenderedPageBreak/>
        <w:t>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5.20. </w:t>
      </w:r>
      <w:proofErr w:type="gramStart"/>
      <w:r w:rsidRPr="00CB57DD">
        <w:rPr>
          <w:rFonts w:ascii="Courier New" w:hAnsi="Courier New" w:cs="Courier New"/>
          <w:i/>
          <w:iCs/>
          <w:color w:val="0000FF"/>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B57DD">
        <w:rPr>
          <w:rFonts w:ascii="Courier New" w:hAnsi="Courier New" w:cs="Courier New"/>
          <w:i/>
          <w:iCs/>
          <w:color w:val="0000FF"/>
        </w:rPr>
        <w:t xml:space="preserve"> такими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5.21. Администрация города, МФЦ отказывает в удовлетворении жалобы в следующих случаях: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наличие вступившего в законную силу решения суда, арбитражного суда по жалобе о том же предмете и по тем же основаниям;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подача жалобы лицом, полномочия которого не подтверждены в порядке, установленном законодательством Российской Федерации;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МФЦ, работников МФЦ, а также несоответствия законодательству принимаемых ими решений при предоставлении муниципальной услуги не установлены.</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5.22. Администрация города, МФЦ вправе оставить жалобу без ответа в следующих случаях: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если в жалобе не </w:t>
      </w:r>
      <w:proofErr w:type="gramStart"/>
      <w:r w:rsidRPr="00CB57DD">
        <w:rPr>
          <w:rFonts w:ascii="Courier New" w:hAnsi="Courier New" w:cs="Courier New"/>
          <w:i/>
          <w:iCs/>
          <w:color w:val="0000FF"/>
        </w:rPr>
        <w:t>указаны</w:t>
      </w:r>
      <w:proofErr w:type="gramEnd"/>
      <w:r w:rsidRPr="00CB57DD">
        <w:rPr>
          <w:rFonts w:ascii="Courier New" w:hAnsi="Courier New" w:cs="Courier New"/>
          <w:i/>
          <w:iCs/>
          <w:color w:val="0000FF"/>
        </w:rPr>
        <w:t xml:space="preserve"> фамилия заявителя или почтовый адрес, по которому должен быть направлен ответ;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xml:space="preserve">-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в случае</w:t>
      </w:r>
      <w:proofErr w:type="gramStart"/>
      <w:r w:rsidRPr="00CB57DD">
        <w:rPr>
          <w:rFonts w:ascii="Courier New" w:hAnsi="Courier New" w:cs="Courier New"/>
          <w:i/>
          <w:iCs/>
          <w:color w:val="0000FF"/>
        </w:rPr>
        <w:t>,</w:t>
      </w:r>
      <w:proofErr w:type="gramEnd"/>
      <w:r w:rsidRPr="00CB57DD">
        <w:rPr>
          <w:rFonts w:ascii="Courier New" w:hAnsi="Courier New" w:cs="Courier New"/>
          <w:i/>
          <w:iCs/>
          <w:color w:val="0000FF"/>
        </w:rPr>
        <w:t xml:space="preserve">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в случае</w:t>
      </w:r>
      <w:proofErr w:type="gramStart"/>
      <w:r w:rsidRPr="00CB57DD">
        <w:rPr>
          <w:rFonts w:ascii="Courier New" w:hAnsi="Courier New" w:cs="Courier New"/>
          <w:i/>
          <w:iCs/>
          <w:color w:val="0000FF"/>
        </w:rPr>
        <w:t>,</w:t>
      </w:r>
      <w:proofErr w:type="gramEnd"/>
      <w:r w:rsidRPr="00CB57DD">
        <w:rPr>
          <w:rFonts w:ascii="Courier New" w:hAnsi="Courier New" w:cs="Courier New"/>
          <w:i/>
          <w:iCs/>
          <w:color w:val="0000FF"/>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5.23.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 (В  редакции  Постановления  Администрации  города  Полярные Зори с</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r>
        <w:rPr>
          <w:rFonts w:ascii="Courier New" w:eastAsiaTheme="minorEastAsia" w:hAnsi="Courier New" w:cs="Courier New"/>
          <w:color w:val="0000FF"/>
          <w:sz w:val="20"/>
          <w:szCs w:val="20"/>
          <w:lang w:eastAsia="ru-RU"/>
        </w:rPr>
        <w:t xml:space="preserve"> </w:t>
      </w:r>
      <w:r w:rsidRPr="00CB57DD">
        <w:rPr>
          <w:rFonts w:ascii="Courier New" w:eastAsiaTheme="minorEastAsia" w:hAnsi="Courier New" w:cs="Courier New"/>
          <w:color w:val="0000FF"/>
          <w:sz w:val="20"/>
          <w:szCs w:val="20"/>
          <w:lang w:eastAsia="ru-RU"/>
        </w:rPr>
        <w:t>от 02.08.2018 г. № 919)</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Приложение N 1</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к административному регламенту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r w:rsidRPr="00CB57DD">
        <w:rPr>
          <w:rFonts w:ascii="Courier New" w:eastAsiaTheme="minorEastAsia" w:hAnsi="Courier New" w:cs="Courier New"/>
          <w:i/>
          <w:iCs/>
          <w:color w:val="0000FF"/>
          <w:sz w:val="20"/>
          <w:szCs w:val="20"/>
          <w:lang w:eastAsia="ru-RU"/>
        </w:rPr>
        <w:t>В  комиссию  по  землепользованию</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и  застройке  муниципального образования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  </w:t>
      </w:r>
      <w:proofErr w:type="spellStart"/>
      <w:r w:rsidRPr="00CB57DD">
        <w:rPr>
          <w:rFonts w:ascii="Courier New" w:eastAsiaTheme="minorEastAsia" w:hAnsi="Courier New" w:cs="Courier New"/>
          <w:i/>
          <w:iCs/>
          <w:color w:val="0000FF"/>
          <w:sz w:val="20"/>
          <w:szCs w:val="20"/>
          <w:lang w:eastAsia="ru-RU"/>
        </w:rPr>
        <w:t>г</w:t>
      </w:r>
      <w:proofErr w:type="gramStart"/>
      <w:r w:rsidRPr="00CB57DD">
        <w:rPr>
          <w:rFonts w:ascii="Courier New" w:eastAsiaTheme="minorEastAsia" w:hAnsi="Courier New" w:cs="Courier New"/>
          <w:i/>
          <w:iCs/>
          <w:color w:val="0000FF"/>
          <w:sz w:val="20"/>
          <w:szCs w:val="20"/>
          <w:lang w:eastAsia="ru-RU"/>
        </w:rPr>
        <w:t>.П</w:t>
      </w:r>
      <w:proofErr w:type="gramEnd"/>
      <w:r w:rsidRPr="00CB57DD">
        <w:rPr>
          <w:rFonts w:ascii="Courier New" w:eastAsiaTheme="minorEastAsia" w:hAnsi="Courier New" w:cs="Courier New"/>
          <w:i/>
          <w:iCs/>
          <w:color w:val="0000FF"/>
          <w:sz w:val="20"/>
          <w:szCs w:val="20"/>
          <w:lang w:eastAsia="ru-RU"/>
        </w:rPr>
        <w:t>олярные</w:t>
      </w:r>
      <w:proofErr w:type="spellEnd"/>
      <w:r w:rsidRPr="00CB57DD">
        <w:rPr>
          <w:rFonts w:ascii="Courier New" w:eastAsiaTheme="minorEastAsia" w:hAnsi="Courier New" w:cs="Courier New"/>
          <w:i/>
          <w:iCs/>
          <w:color w:val="0000FF"/>
          <w:sz w:val="20"/>
          <w:szCs w:val="20"/>
          <w:lang w:eastAsia="ru-RU"/>
        </w:rPr>
        <w:t>   Зори   с</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подведомственной   территорией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От____________________________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(для  юридического  лица  -  наименование;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для  физического лица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фамилия, имя, отчество)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в лице__________________________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(для юридического лица </w:t>
      </w:r>
      <w:proofErr w:type="gramStart"/>
      <w:r w:rsidRPr="00CB57DD">
        <w:rPr>
          <w:rFonts w:ascii="Courier New" w:eastAsiaTheme="minorEastAsia" w:hAnsi="Courier New" w:cs="Courier New"/>
          <w:i/>
          <w:iCs/>
          <w:color w:val="0000FF"/>
          <w:sz w:val="20"/>
          <w:szCs w:val="20"/>
          <w:lang w:eastAsia="ru-RU"/>
        </w:rPr>
        <w:t>-д</w:t>
      </w:r>
      <w:proofErr w:type="gramEnd"/>
      <w:r w:rsidRPr="00CB57DD">
        <w:rPr>
          <w:rFonts w:ascii="Courier New" w:eastAsiaTheme="minorEastAsia" w:hAnsi="Courier New" w:cs="Courier New"/>
          <w:i/>
          <w:iCs/>
          <w:color w:val="0000FF"/>
          <w:sz w:val="20"/>
          <w:szCs w:val="20"/>
          <w:lang w:eastAsia="ru-RU"/>
        </w:rPr>
        <w:t>олжность,</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фамилия,  имя,  отчество  полностью</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руководителя,  уполномоченного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должностного лица, доверенного лица)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i/>
          <w:iCs/>
          <w:color w:val="0000FF"/>
          <w:sz w:val="20"/>
          <w:szCs w:val="20"/>
          <w:lang w:eastAsia="ru-RU"/>
        </w:rPr>
        <w:t>действующего</w:t>
      </w:r>
      <w:proofErr w:type="gramEnd"/>
      <w:r w:rsidRPr="00CB57DD">
        <w:rPr>
          <w:rFonts w:ascii="Courier New" w:eastAsiaTheme="minorEastAsia" w:hAnsi="Courier New" w:cs="Courier New"/>
          <w:i/>
          <w:iCs/>
          <w:color w:val="0000FF"/>
          <w:sz w:val="20"/>
          <w:szCs w:val="20"/>
          <w:lang w:eastAsia="ru-RU"/>
        </w:rPr>
        <w:t xml:space="preserve"> на основании________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i/>
          <w:iCs/>
          <w:color w:val="0000FF"/>
          <w:sz w:val="20"/>
          <w:szCs w:val="20"/>
          <w:lang w:eastAsia="ru-RU"/>
        </w:rPr>
        <w:t>(для  физического  лица  -  наименование</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документа,  удостоверяющего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личность, серия, номер, кем выдан, дата выдачи)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Юр. Адрес______________________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ул. _________, д. _______, пом.____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Факт. Адрес_____________________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ул. __________, д._______ пом.____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ИНН___________________________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ОГРН   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xml:space="preserve">тел/факс _______________________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proofErr w:type="spellStart"/>
      <w:r w:rsidRPr="00CB57DD">
        <w:rPr>
          <w:rFonts w:ascii="Courier New" w:eastAsiaTheme="minorEastAsia" w:hAnsi="Courier New" w:cs="Courier New"/>
          <w:i/>
          <w:iCs/>
          <w:color w:val="0000FF"/>
          <w:sz w:val="20"/>
          <w:szCs w:val="20"/>
          <w:lang w:eastAsia="ru-RU"/>
        </w:rPr>
        <w:t>электр</w:t>
      </w:r>
      <w:proofErr w:type="spellEnd"/>
      <w:r w:rsidRPr="00CB57DD">
        <w:rPr>
          <w:rFonts w:ascii="Courier New" w:eastAsiaTheme="minorEastAsia" w:hAnsi="Courier New" w:cs="Courier New"/>
          <w:i/>
          <w:iCs/>
          <w:color w:val="0000FF"/>
          <w:sz w:val="20"/>
          <w:szCs w:val="20"/>
          <w:lang w:eastAsia="ru-RU"/>
        </w:rPr>
        <w:t>. адрес: 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ЗАЯВЛЕНИЕ</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  О  предоставлении  разрешения на условно разрешенный вид</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использования земельного участка/объекта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Прошу предоставить разрешение на условно разрешенный вид использования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bl>
      <w:tblPr>
        <w:tblW w:w="0" w:type="auto"/>
        <w:tblCellMar>
          <w:left w:w="0" w:type="dxa"/>
          <w:right w:w="0" w:type="dxa"/>
        </w:tblCellMar>
        <w:tblLook w:val="04A0" w:firstRow="1" w:lastRow="0" w:firstColumn="1" w:lastColumn="0" w:noHBand="0" w:noVBand="1"/>
      </w:tblPr>
      <w:tblGrid>
        <w:gridCol w:w="4851"/>
        <w:gridCol w:w="4720"/>
      </w:tblGrid>
      <w:tr w:rsidR="00CB57DD" w:rsidRPr="00CB57DD" w:rsidTr="00CB57DD">
        <w:tc>
          <w:tcPr>
            <w:tcW w:w="4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земельного участка                   </w:t>
            </w:r>
          </w:p>
        </w:tc>
        <w:tc>
          <w:tcPr>
            <w:tcW w:w="4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r>
      <w:tr w:rsidR="00CB57DD" w:rsidRPr="00CB57DD" w:rsidTr="00CB57DD">
        <w:tc>
          <w:tcPr>
            <w:tcW w:w="49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объекта капитального строительства   </w:t>
            </w:r>
          </w:p>
        </w:tc>
        <w:tc>
          <w:tcPr>
            <w:tcW w:w="492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r>
    </w:tbl>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i/>
          <w:iCs/>
          <w:color w:val="0000FF"/>
          <w:sz w:val="16"/>
          <w:szCs w:val="16"/>
          <w:lang w:eastAsia="ru-RU"/>
        </w:rPr>
        <w:t>(указывается  испрашиваемый  условно  разрешенный вид использования</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земельного участка или объекта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t>для ____________________________________________________________________________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w:t>
      </w:r>
      <w:proofErr w:type="gramStart"/>
      <w:r w:rsidRPr="00CB57DD">
        <w:rPr>
          <w:rFonts w:ascii="Courier New" w:eastAsiaTheme="minorEastAsia" w:hAnsi="Courier New" w:cs="Courier New"/>
          <w:i/>
          <w:iCs/>
          <w:color w:val="0000FF"/>
          <w:sz w:val="16"/>
          <w:szCs w:val="16"/>
          <w:lang w:eastAsia="ru-RU"/>
        </w:rPr>
        <w:t>указывается</w:t>
      </w:r>
      <w:proofErr w:type="gramEnd"/>
      <w:r w:rsidRPr="00CB57DD">
        <w:rPr>
          <w:rFonts w:ascii="Courier New" w:eastAsiaTheme="minorEastAsia" w:hAnsi="Courier New" w:cs="Courier New"/>
          <w:i/>
          <w:iCs/>
          <w:color w:val="0000FF"/>
          <w:sz w:val="16"/>
          <w:szCs w:val="16"/>
          <w:lang w:eastAsia="ru-RU"/>
        </w:rPr>
        <w:t>  для  каких  целей требуется предоставление на условно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разрешенный вид использования</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_______________________________________________________________________________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 xml:space="preserve">земельного    участка/объекта    капитального    строительства    </w:t>
      </w:r>
      <w:proofErr w:type="gramStart"/>
      <w:r w:rsidRPr="00CB57DD">
        <w:rPr>
          <w:rFonts w:ascii="Courier New" w:eastAsiaTheme="minorEastAsia" w:hAnsi="Courier New" w:cs="Courier New"/>
          <w:i/>
          <w:iCs/>
          <w:color w:val="0000FF"/>
          <w:sz w:val="16"/>
          <w:szCs w:val="16"/>
          <w:lang w:eastAsia="ru-RU"/>
        </w:rPr>
        <w:t>с</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обоснованием того, что реализацией данных</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_______________________________________________________________________________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 xml:space="preserve">предложений  не  будет оказано негативное воздействие на </w:t>
      </w:r>
      <w:proofErr w:type="gramStart"/>
      <w:r w:rsidRPr="00CB57DD">
        <w:rPr>
          <w:rFonts w:ascii="Courier New" w:eastAsiaTheme="minorEastAsia" w:hAnsi="Courier New" w:cs="Courier New"/>
          <w:i/>
          <w:iCs/>
          <w:color w:val="0000FF"/>
          <w:sz w:val="16"/>
          <w:szCs w:val="16"/>
          <w:lang w:eastAsia="ru-RU"/>
        </w:rPr>
        <w:t>окружающую</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среду в объемах, превышающих</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________________________________________________________________________________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допустимые пределы, определенные техническими регламентами)</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Сведения о земельном участке/объекте капитального строительства:_________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Кадастровый номер земельного участка:____________________________________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Площадь земельного участка:______________________________________________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Сведения о правоустанавливающих документах на земельный участок:_________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Разрешенный вид использования земельного участка на момент обращения:____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Наименование объекта капитального строительства:__________________________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Кадастровый номер объекта капитального строительства:____________________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Сведения о правоустанавливающих документах на объект капитального строительства_______________________________________________________________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Разрешенный вид использования объекта капитального строительства______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Технические характеристики объекта капитального строительства (этажность, площадь, протяженность, класс опасности и т.п.)______________________________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Адрес (местоположение:_________________________________________________</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Сведения о правообладателях земельных участках,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условно разрешенный вид использования, права которых могут</w:t>
      </w:r>
      <w:proofErr w:type="gramEnd"/>
      <w:r w:rsidRPr="00CB57DD">
        <w:rPr>
          <w:rFonts w:ascii="Courier New" w:hAnsi="Courier New" w:cs="Courier New"/>
          <w:i/>
          <w:iCs/>
          <w:color w:val="0000FF"/>
        </w:rPr>
        <w:t xml:space="preserve"> быть нарушены при предоставлении разрешения на условно разрешенный вид использования земельных участков/объектов капитального строительства: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1. ____________________________________________________________________________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i/>
          <w:iCs/>
          <w:color w:val="0000FF"/>
          <w:sz w:val="16"/>
          <w:szCs w:val="16"/>
          <w:lang w:eastAsia="ru-RU"/>
        </w:rPr>
        <w:t>(для физических лиц:</w:t>
      </w:r>
      <w:proofErr w:type="gramEnd"/>
      <w:r w:rsidRPr="00CB57DD">
        <w:rPr>
          <w:rFonts w:ascii="Courier New" w:eastAsiaTheme="minorEastAsia" w:hAnsi="Courier New" w:cs="Courier New"/>
          <w:i/>
          <w:iCs/>
          <w:color w:val="0000FF"/>
          <w:sz w:val="16"/>
          <w:szCs w:val="16"/>
          <w:lang w:eastAsia="ru-RU"/>
        </w:rPr>
        <w:t xml:space="preserve"> Ф.И.О., адрес проживания, телефон, электронный</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адрес;   для  юридических  лиц:  наименование,  юридический  адрес,</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фактический адрес, телефон, электронный адрес)</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2. 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3. _________________________________________________________________________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Разрешение на условно разрешенный вид использования земельного участка/объекта капитального строительства прошу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i/>
          <w:iCs/>
          <w:color w:val="0000FF"/>
          <w:sz w:val="16"/>
          <w:szCs w:val="16"/>
          <w:lang w:eastAsia="ru-RU"/>
        </w:rPr>
        <w:t>(выдать   представителю,   действующему   на   основании   (указать</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16"/>
          <w:szCs w:val="16"/>
          <w:lang w:eastAsia="ru-RU"/>
        </w:rPr>
        <w:t>наименование  и  реквизиты  документа), направить по почте (указать</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i/>
          <w:iCs/>
          <w:color w:val="0000FF"/>
          <w:sz w:val="16"/>
          <w:szCs w:val="16"/>
          <w:lang w:eastAsia="ru-RU"/>
        </w:rPr>
        <w:t>почтовый адрес) и т.п.)</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Обязуюсь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К заявлению прилагаю*:</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1._______________________________________________________________________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2._______________________________________________________________________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Дополнительные сведения**:</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1._______________________________________________________________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2._______________________________________________________________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______________________________________________________________________________</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i/>
          <w:iCs/>
          <w:color w:val="0000FF"/>
          <w:sz w:val="20"/>
          <w:szCs w:val="20"/>
          <w:lang w:eastAsia="ru-RU"/>
        </w:rPr>
        <w:lastRenderedPageBreak/>
        <w:t>(должность)            (подпись)                      (Ф.И.О.)</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_____ _________________ 20___ г.</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МП</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*Заявитель вправе приложить к заявлению, по собственной инициативе документы, отражающие намерения получения разрешения на условно разрешенный вид, включающие сведения: о месте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или планируемых местах парковки автомобилей; о наличии подземных и наземных коммуникаций, например, эскизный прое</w:t>
      </w:r>
      <w:proofErr w:type="gramStart"/>
      <w:r w:rsidRPr="00CB57DD">
        <w:rPr>
          <w:rFonts w:ascii="Courier New" w:hAnsi="Courier New" w:cs="Courier New"/>
          <w:i/>
          <w:iCs/>
          <w:color w:val="0000FF"/>
        </w:rPr>
        <w:t>кт стр</w:t>
      </w:r>
      <w:proofErr w:type="gramEnd"/>
      <w:r w:rsidRPr="00CB57DD">
        <w:rPr>
          <w:rFonts w:ascii="Courier New" w:hAnsi="Courier New" w:cs="Courier New"/>
          <w:i/>
          <w:iCs/>
          <w:color w:val="0000FF"/>
        </w:rPr>
        <w:t>оительства/реконструкции объекта капитального строительства.</w:t>
      </w:r>
    </w:p>
    <w:p w:rsidR="00CB57DD" w:rsidRPr="00CB57DD" w:rsidRDefault="00CB57DD" w:rsidP="00CB57DD">
      <w:pPr>
        <w:spacing w:after="0" w:line="240" w:lineRule="auto"/>
        <w:ind w:firstLine="700"/>
        <w:jc w:val="both"/>
        <w:rPr>
          <w:rFonts w:ascii="Courier New" w:hAnsi="Courier New" w:cs="Courier New"/>
          <w:i/>
          <w:iCs/>
          <w:color w:val="0000FF"/>
        </w:rPr>
      </w:pPr>
      <w:proofErr w:type="gramStart"/>
      <w:r w:rsidRPr="00CB57DD">
        <w:rPr>
          <w:rFonts w:ascii="Courier New" w:hAnsi="Courier New" w:cs="Courier New"/>
          <w:i/>
          <w:iCs/>
          <w:color w:val="0000FF"/>
        </w:rPr>
        <w:t>** Заявителем по собственной инициативе могут быть представлены дополнительные сведения: - сведения о градостроительном плане земельного участка; - сведения о согласовании исполнительным органом государственной власти Мурманской области, уполномоченном в области сохранения, популяризации и государственной охраны объектов культурного наследия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w:t>
      </w:r>
      <w:proofErr w:type="gramEnd"/>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CB57DD">
        <w:rPr>
          <w:rFonts w:ascii="Courier New" w:eastAsiaTheme="minorEastAsia" w:hAnsi="Courier New" w:cs="Courier New"/>
          <w:color w:val="0000FF"/>
          <w:sz w:val="20"/>
          <w:szCs w:val="20"/>
          <w:lang w:eastAsia="ru-RU"/>
        </w:rPr>
        <w:t>(В  редакции  Постановления  Администрации  города  Полярные Зори с</w:t>
      </w:r>
      <w:proofErr w:type="gramEnd"/>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подведомственной        территорией        Мурманской       области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color w:val="0000FF"/>
          <w:sz w:val="20"/>
          <w:szCs w:val="20"/>
          <w:lang w:eastAsia="ru-RU"/>
        </w:rPr>
        <w:t>от 21.04.2017 г. № 632)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Приложение N 2</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к административному регламенту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Блок - схема</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последовательности исполнения административных процедур</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предоставления муниципальной услуги</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Приложение N 3</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к Административному регламенту</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sz w:val="20"/>
          <w:szCs w:val="20"/>
          <w:lang w:eastAsia="ru-RU"/>
        </w:rPr>
      </w:pPr>
      <w:r w:rsidRPr="00CB57DD">
        <w:rPr>
          <w:rFonts w:ascii="Courier New" w:eastAsiaTheme="minorEastAsia" w:hAnsi="Courier New" w:cs="Courier New"/>
          <w:b/>
          <w:bCs/>
          <w:sz w:val="20"/>
          <w:szCs w:val="20"/>
          <w:lang w:eastAsia="ru-RU"/>
        </w:rPr>
        <w:t>Расписка в получении документов</w:t>
      </w:r>
    </w:p>
    <w:tbl>
      <w:tblPr>
        <w:tblW w:w="0" w:type="auto"/>
        <w:tblCellMar>
          <w:left w:w="0" w:type="dxa"/>
          <w:right w:w="0" w:type="dxa"/>
        </w:tblCellMar>
        <w:tblLook w:val="04A0" w:firstRow="1" w:lastRow="0" w:firstColumn="1" w:lastColumn="0" w:noHBand="0" w:noVBand="1"/>
      </w:tblPr>
      <w:tblGrid>
        <w:gridCol w:w="1851"/>
        <w:gridCol w:w="1942"/>
        <w:gridCol w:w="1942"/>
        <w:gridCol w:w="1913"/>
        <w:gridCol w:w="1923"/>
      </w:tblGrid>
      <w:tr w:rsidR="00CB57DD" w:rsidRPr="00CB57DD" w:rsidTr="00CB57DD">
        <w:tc>
          <w:tcPr>
            <w:tcW w:w="1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 </w:t>
            </w:r>
            <w:proofErr w:type="gramStart"/>
            <w:r w:rsidRPr="00CB57DD">
              <w:rPr>
                <w:rFonts w:ascii="Courier New" w:eastAsiaTheme="minorEastAsia" w:hAnsi="Courier New" w:cs="Courier New"/>
                <w:sz w:val="20"/>
                <w:szCs w:val="20"/>
                <w:lang w:eastAsia="ru-RU"/>
              </w:rPr>
              <w:t>п</w:t>
            </w:r>
            <w:proofErr w:type="gramEnd"/>
            <w:r w:rsidRPr="00CB57DD">
              <w:rPr>
                <w:rFonts w:ascii="Courier New" w:eastAsiaTheme="minorEastAsia" w:hAnsi="Courier New" w:cs="Courier New"/>
                <w:sz w:val="20"/>
                <w:szCs w:val="20"/>
                <w:lang w:eastAsia="ru-RU"/>
              </w:rPr>
              <w:t>/п</w:t>
            </w:r>
          </w:p>
        </w:tc>
        <w:tc>
          <w:tcPr>
            <w:tcW w:w="19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Наименование документа</w:t>
            </w:r>
          </w:p>
        </w:tc>
        <w:tc>
          <w:tcPr>
            <w:tcW w:w="19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Вид документа (оригинал, нотариальная копия, ксерокопия)</w:t>
            </w:r>
          </w:p>
        </w:tc>
        <w:tc>
          <w:tcPr>
            <w:tcW w:w="1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xml:space="preserve">Реквизиты документа (дата выдачи, кем </w:t>
            </w:r>
            <w:proofErr w:type="gramStart"/>
            <w:r w:rsidRPr="00CB57DD">
              <w:rPr>
                <w:rFonts w:ascii="Courier New" w:eastAsiaTheme="minorEastAsia" w:hAnsi="Courier New" w:cs="Courier New"/>
                <w:sz w:val="20"/>
                <w:szCs w:val="20"/>
                <w:lang w:eastAsia="ru-RU"/>
              </w:rPr>
              <w:t>выдан</w:t>
            </w:r>
            <w:proofErr w:type="gramEnd"/>
            <w:r w:rsidRPr="00CB57DD">
              <w:rPr>
                <w:rFonts w:ascii="Courier New" w:eastAsiaTheme="minorEastAsia" w:hAnsi="Courier New" w:cs="Courier New"/>
                <w:sz w:val="20"/>
                <w:szCs w:val="20"/>
                <w:lang w:eastAsia="ru-RU"/>
              </w:rPr>
              <w:t>, иное)</w:t>
            </w:r>
          </w:p>
        </w:tc>
        <w:tc>
          <w:tcPr>
            <w:tcW w:w="1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Количество листов</w:t>
            </w:r>
          </w:p>
        </w:tc>
      </w:tr>
      <w:tr w:rsidR="00CB57DD" w:rsidRPr="00CB57DD" w:rsidTr="00CB57DD">
        <w:tc>
          <w:tcPr>
            <w:tcW w:w="19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r>
      <w:tr w:rsidR="00CB57DD" w:rsidRPr="00CB57DD" w:rsidTr="00CB57DD">
        <w:tc>
          <w:tcPr>
            <w:tcW w:w="19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r>
      <w:tr w:rsidR="00CB57DD" w:rsidRPr="00CB57DD" w:rsidTr="00CB57DD">
        <w:tc>
          <w:tcPr>
            <w:tcW w:w="19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r>
      <w:tr w:rsidR="00CB57DD" w:rsidRPr="00CB57DD" w:rsidTr="00CB57DD">
        <w:tc>
          <w:tcPr>
            <w:tcW w:w="19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8"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tc>
      </w:tr>
    </w:tbl>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CB57DD">
        <w:rPr>
          <w:rFonts w:ascii="Courier New" w:eastAsiaTheme="minorEastAsia" w:hAnsi="Courier New" w:cs="Courier New"/>
          <w:sz w:val="20"/>
          <w:szCs w:val="20"/>
          <w:lang w:eastAsia="ru-RU"/>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Принял:__________________________________________________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rPr>
        <w:t>(Ф.И.О. и должность работника, принявшего документы)</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lastRenderedPageBreak/>
        <w:t>Заявитель: _________________________________________</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Дата «____» ___________________ 20 ____ г.</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proofErr w:type="gramStart"/>
      <w:r w:rsidRPr="00CB57DD">
        <w:rPr>
          <w:rFonts w:ascii="Courier New" w:hAnsi="Courier New" w:cs="Courier New"/>
          <w:iCs/>
          <w:color w:val="0000FF"/>
          <w:sz w:val="20"/>
          <w:szCs w:val="20"/>
        </w:rPr>
        <w:t>(Дополнен  -  Постановление  Администрации  города  Полярные Зори с</w:t>
      </w:r>
      <w:proofErr w:type="gramEnd"/>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jc w:val="both"/>
        <w:rPr>
          <w:rFonts w:ascii="Courier New" w:hAnsi="Courier New" w:cs="Courier New"/>
          <w:iCs/>
          <w:color w:val="0000FF"/>
          <w:sz w:val="20"/>
          <w:szCs w:val="20"/>
        </w:rPr>
      </w:pPr>
      <w:r w:rsidRPr="00CB57DD">
        <w:rPr>
          <w:rFonts w:ascii="Courier New" w:hAnsi="Courier New" w:cs="Courier New"/>
          <w:iCs/>
          <w:color w:val="0000FF"/>
          <w:sz w:val="20"/>
          <w:szCs w:val="20"/>
        </w:rPr>
        <w:t>от 21.04.2017 г. № 632)</w:t>
      </w:r>
    </w:p>
    <w:p w:rsidR="00CB57DD" w:rsidRPr="00CB57DD" w:rsidRDefault="00CB57DD" w:rsidP="00CB57DD">
      <w:pPr>
        <w:spacing w:after="0" w:line="240" w:lineRule="auto"/>
        <w:ind w:firstLine="700"/>
        <w:jc w:val="both"/>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jc w:val="right"/>
        <w:rPr>
          <w:rFonts w:ascii="Courier New" w:hAnsi="Courier New" w:cs="Courier New"/>
          <w:i/>
          <w:iCs/>
          <w:color w:val="0000FF"/>
        </w:rPr>
      </w:pPr>
      <w:r w:rsidRPr="00CB57DD">
        <w:rPr>
          <w:rFonts w:ascii="Courier New" w:hAnsi="Courier New" w:cs="Courier New"/>
          <w:i/>
          <w:iCs/>
          <w:color w:val="0000FF"/>
        </w:rPr>
        <w:t>Приложение N 4</w:t>
      </w:r>
    </w:p>
    <w:p w:rsidR="00CB57DD" w:rsidRPr="00CB57DD" w:rsidRDefault="00CB57DD" w:rsidP="00CB57DD">
      <w:pPr>
        <w:spacing w:after="0" w:line="240" w:lineRule="auto"/>
        <w:ind w:firstLine="700"/>
        <w:jc w:val="right"/>
        <w:rPr>
          <w:rFonts w:ascii="Courier New" w:hAnsi="Courier New" w:cs="Courier New"/>
          <w:i/>
          <w:iCs/>
          <w:color w:val="0000FF"/>
        </w:rPr>
      </w:pPr>
      <w:r w:rsidRPr="00CB57DD">
        <w:rPr>
          <w:rFonts w:ascii="Courier New" w:hAnsi="Courier New" w:cs="Courier New"/>
          <w:i/>
          <w:iCs/>
          <w:color w:val="0000FF"/>
        </w:rPr>
        <w:t> к Административному регламенту</w:t>
      </w:r>
    </w:p>
    <w:p w:rsidR="00CB57DD" w:rsidRPr="00CB57DD" w:rsidRDefault="00CB57DD" w:rsidP="00CB57DD">
      <w:pPr>
        <w:spacing w:after="0" w:line="240" w:lineRule="auto"/>
        <w:ind w:firstLine="700"/>
        <w:jc w:val="right"/>
        <w:rPr>
          <w:rFonts w:ascii="Courier New"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jc w:val="center"/>
        <w:rPr>
          <w:rFonts w:ascii="Courier New" w:hAnsi="Courier New" w:cs="Courier New"/>
          <w:b/>
          <w:bCs/>
        </w:rPr>
      </w:pPr>
      <w:r w:rsidRPr="00CB57DD">
        <w:rPr>
          <w:rFonts w:ascii="Courier New" w:hAnsi="Courier New" w:cs="Courier New"/>
          <w:b/>
          <w:bCs/>
        </w:rPr>
        <w:t>Показатели  доступности  и  качества  предоставления  муниципальной</w:t>
      </w:r>
    </w:p>
    <w:p w:rsidR="00CB57DD" w:rsidRPr="00CB57DD" w:rsidRDefault="00CB57DD" w:rsidP="00CB57DD">
      <w:pPr>
        <w:spacing w:after="0" w:line="240" w:lineRule="auto"/>
        <w:jc w:val="center"/>
        <w:rPr>
          <w:rFonts w:ascii="Courier New" w:hAnsi="Courier New" w:cs="Courier New"/>
          <w:b/>
          <w:bCs/>
        </w:rPr>
      </w:pPr>
      <w:r w:rsidRPr="00CB57DD">
        <w:rPr>
          <w:rFonts w:ascii="Courier New" w:hAnsi="Courier New" w:cs="Courier New"/>
          <w:b/>
          <w:bCs/>
        </w:rPr>
        <w:t>услуги   "Предоставление  разрешения  на  условно  разрешенный  вид</w:t>
      </w:r>
    </w:p>
    <w:p w:rsidR="00CB57DD" w:rsidRPr="00CB57DD" w:rsidRDefault="00CB57DD" w:rsidP="00CB57DD">
      <w:pPr>
        <w:spacing w:after="0" w:line="240" w:lineRule="auto"/>
        <w:jc w:val="center"/>
        <w:rPr>
          <w:rFonts w:ascii="Courier New" w:hAnsi="Courier New" w:cs="Courier New"/>
          <w:b/>
          <w:bCs/>
        </w:rPr>
      </w:pPr>
      <w:r w:rsidRPr="00CB57DD">
        <w:rPr>
          <w:rFonts w:ascii="Courier New" w:hAnsi="Courier New" w:cs="Courier New"/>
          <w:b/>
          <w:bCs/>
        </w:rPr>
        <w:t>использования   земельного   участка   или   объекта   капитального</w:t>
      </w:r>
    </w:p>
    <w:p w:rsidR="00CB57DD" w:rsidRPr="00CB57DD" w:rsidRDefault="00CB57DD" w:rsidP="00CB57DD">
      <w:pPr>
        <w:spacing w:after="0" w:line="240" w:lineRule="auto"/>
        <w:jc w:val="center"/>
        <w:rPr>
          <w:rFonts w:ascii="Courier New" w:hAnsi="Courier New" w:cs="Courier New"/>
          <w:b/>
          <w:bCs/>
        </w:rPr>
      </w:pPr>
      <w:r w:rsidRPr="00CB57DD">
        <w:rPr>
          <w:rFonts w:ascii="Courier New" w:hAnsi="Courier New" w:cs="Courier New"/>
          <w:b/>
          <w:bCs/>
        </w:rPr>
        <w:t>строительства"</w:t>
      </w:r>
    </w:p>
    <w:p w:rsidR="00CB57DD" w:rsidRPr="00CB57DD" w:rsidRDefault="00CB57DD" w:rsidP="00CB57DD">
      <w:pPr>
        <w:spacing w:after="0" w:line="240" w:lineRule="auto"/>
        <w:ind w:firstLine="700"/>
        <w:jc w:val="center"/>
        <w:rPr>
          <w:rFonts w:ascii="Courier New" w:hAnsi="Courier New" w:cs="Courier New"/>
          <w:i/>
          <w:iCs/>
          <w:color w:val="0000FF"/>
        </w:rPr>
      </w:pPr>
      <w:r w:rsidRPr="00CB57DD">
        <w:rPr>
          <w:rFonts w:ascii="Courier New" w:hAnsi="Courier New" w:cs="Courier New"/>
          <w:b/>
          <w:bCs/>
          <w:i/>
          <w:iCs/>
          <w:color w:val="0000FF"/>
        </w:rPr>
        <w:t> </w:t>
      </w:r>
    </w:p>
    <w:tbl>
      <w:tblPr>
        <w:tblW w:w="0" w:type="auto"/>
        <w:tblCellMar>
          <w:left w:w="0" w:type="dxa"/>
          <w:right w:w="0" w:type="dxa"/>
        </w:tblCellMar>
        <w:tblLook w:val="04A0" w:firstRow="1" w:lastRow="0" w:firstColumn="1" w:lastColumn="0" w:noHBand="0" w:noVBand="1"/>
      </w:tblPr>
      <w:tblGrid>
        <w:gridCol w:w="547"/>
        <w:gridCol w:w="7596"/>
        <w:gridCol w:w="1428"/>
      </w:tblGrid>
      <w:tr w:rsidR="00CB57DD" w:rsidRPr="00CB57DD" w:rsidTr="00CB57D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jc w:val="center"/>
              <w:rPr>
                <w:rFonts w:ascii="Courier New" w:eastAsiaTheme="minorEastAsia" w:hAnsi="Courier New" w:cs="Courier New"/>
              </w:rPr>
            </w:pPr>
            <w:r w:rsidRPr="00CB57DD">
              <w:rPr>
                <w:rFonts w:ascii="Courier New" w:hAnsi="Courier New" w:cs="Courier New"/>
              </w:rPr>
              <w:t xml:space="preserve">№ </w:t>
            </w:r>
            <w:proofErr w:type="gramStart"/>
            <w:r w:rsidRPr="00CB57DD">
              <w:rPr>
                <w:rFonts w:ascii="Courier New" w:hAnsi="Courier New" w:cs="Courier New"/>
              </w:rPr>
              <w:t>п</w:t>
            </w:r>
            <w:proofErr w:type="gramEnd"/>
            <w:r w:rsidRPr="00CB57DD">
              <w:rPr>
                <w:rFonts w:ascii="Courier New" w:hAnsi="Courier New" w:cs="Courier New"/>
              </w:rPr>
              <w:t>/п</w:t>
            </w:r>
          </w:p>
        </w:tc>
        <w:tc>
          <w:tcPr>
            <w:tcW w:w="58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jc w:val="center"/>
              <w:rPr>
                <w:rFonts w:ascii="Courier New" w:eastAsiaTheme="minorEastAsia" w:hAnsi="Courier New" w:cs="Courier New"/>
              </w:rPr>
            </w:pPr>
            <w:r w:rsidRPr="00CB57DD">
              <w:rPr>
                <w:rFonts w:ascii="Courier New" w:hAnsi="Courier New" w:cs="Courier New"/>
              </w:rPr>
              <w:t>Показатели доступности и качества предоставления муниципальной услуги</w:t>
            </w:r>
          </w:p>
        </w:tc>
        <w:tc>
          <w:tcPr>
            <w:tcW w:w="3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jc w:val="center"/>
              <w:rPr>
                <w:rFonts w:ascii="Courier New" w:eastAsiaTheme="minorEastAsia" w:hAnsi="Courier New" w:cs="Courier New"/>
              </w:rPr>
            </w:pPr>
            <w:r w:rsidRPr="00CB57DD">
              <w:rPr>
                <w:rFonts w:ascii="Courier New" w:hAnsi="Courier New" w:cs="Courier New"/>
              </w:rPr>
              <w:t>Нормативное значение показателя</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 </w:t>
            </w:r>
          </w:p>
        </w:tc>
        <w:tc>
          <w:tcPr>
            <w:tcW w:w="916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jc w:val="center"/>
              <w:rPr>
                <w:rFonts w:ascii="Courier New" w:eastAsiaTheme="minorEastAsia" w:hAnsi="Courier New" w:cs="Courier New"/>
              </w:rPr>
            </w:pPr>
            <w:r w:rsidRPr="00CB57DD">
              <w:rPr>
                <w:rFonts w:ascii="Courier New" w:hAnsi="Courier New" w:cs="Courier New"/>
                <w:color w:val="0000FF"/>
              </w:rPr>
              <w:t xml:space="preserve">Показатели доступности предоставления муниципальной услуги </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color w:val="0000FF"/>
              </w:rPr>
              <w:t>Количество взаимодействий заявителя с</w:t>
            </w:r>
            <w:r w:rsidRPr="00CB57DD">
              <w:rPr>
                <w:rFonts w:ascii="Courier New" w:hAnsi="Courier New" w:cs="Courier New"/>
              </w:rPr>
              <w:t xml:space="preserve"> должностными лицами при предоставлении муниципальной услуги</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2</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2</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Время ожидания предоставления муниципальной услуги (процент заявителей, ожидавших в очереди при подаче документов не более 15 минут)</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3</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Количество  каналов связи, по которым можно получить муниципальную услугу</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4</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4</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5</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Количество обоснованных жалоб</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 </w:t>
            </w:r>
          </w:p>
        </w:tc>
        <w:tc>
          <w:tcPr>
            <w:tcW w:w="916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jc w:val="center"/>
              <w:rPr>
                <w:rFonts w:ascii="Courier New" w:eastAsiaTheme="minorEastAsia" w:hAnsi="Courier New" w:cs="Courier New"/>
              </w:rPr>
            </w:pPr>
            <w:r w:rsidRPr="00CB57DD">
              <w:rPr>
                <w:rFonts w:ascii="Courier New" w:hAnsi="Courier New" w:cs="Courier New"/>
              </w:rPr>
              <w:t>Показатели качества предоставления муниципальной услуги</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6</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color w:val="0000FF"/>
              </w:rPr>
              <w:t>Правдивость (достоверность) информации о</w:t>
            </w:r>
            <w:r w:rsidRPr="00CB57DD">
              <w:rPr>
                <w:rFonts w:ascii="Courier New" w:hAnsi="Courier New" w:cs="Courier New"/>
              </w:rPr>
              <w:t xml:space="preserve"> предоставляемой услуге</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7</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 xml:space="preserve">Простота   и   ясность  изложения  информационных  </w:t>
            </w:r>
            <w:r w:rsidRPr="00CB57DD">
              <w:rPr>
                <w:rFonts w:ascii="Courier New" w:hAnsi="Courier New" w:cs="Courier New"/>
                <w:color w:val="0000FF"/>
              </w:rPr>
              <w:t xml:space="preserve">и  инструктивных </w:t>
            </w:r>
            <w:r w:rsidRPr="00CB57DD">
              <w:rPr>
                <w:rFonts w:ascii="Courier New" w:hAnsi="Courier New" w:cs="Courier New"/>
              </w:rPr>
              <w:t xml:space="preserve">документов (процент </w:t>
            </w:r>
            <w:r w:rsidRPr="00CB57DD">
              <w:rPr>
                <w:rFonts w:ascii="Courier New" w:hAnsi="Courier New" w:cs="Courier New"/>
                <w:color w:val="0000FF"/>
              </w:rPr>
              <w:t>заявителей, обратившихся за консультацией)</w:t>
            </w:r>
            <w:r w:rsidRPr="00CB57DD">
              <w:rPr>
                <w:rFonts w:ascii="Courier New" w:hAnsi="Courier New" w:cs="Courier New"/>
              </w:rPr>
              <w:t xml:space="preserve"> </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8</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 xml:space="preserve">Культура    обслуживания   (процент   заявителей,   </w:t>
            </w:r>
            <w:r w:rsidRPr="00CB57DD">
              <w:rPr>
                <w:rFonts w:ascii="Courier New" w:hAnsi="Courier New" w:cs="Courier New"/>
                <w:color w:val="0000FF"/>
              </w:rPr>
              <w:t xml:space="preserve">удовлетворенных </w:t>
            </w:r>
            <w:r w:rsidRPr="00CB57DD">
              <w:rPr>
                <w:rFonts w:ascii="Courier New" w:hAnsi="Courier New" w:cs="Courier New"/>
              </w:rPr>
              <w:t>культурой обслуживания (</w:t>
            </w:r>
            <w:r w:rsidRPr="00CB57DD">
              <w:rPr>
                <w:rFonts w:ascii="Courier New" w:hAnsi="Courier New" w:cs="Courier New"/>
                <w:color w:val="0000FF"/>
              </w:rPr>
              <w:t>вежливость) муниципальных служащих)</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9</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proofErr w:type="gramStart"/>
            <w:r w:rsidRPr="00CB57DD">
              <w:rPr>
                <w:rFonts w:ascii="Courier New" w:hAnsi="Courier New" w:cs="Courier New"/>
              </w:rPr>
              <w:t xml:space="preserve">Качество   результатов  труда   муниципальных   </w:t>
            </w:r>
            <w:r w:rsidRPr="00CB57DD">
              <w:rPr>
                <w:rFonts w:ascii="Courier New" w:hAnsi="Courier New" w:cs="Courier New"/>
                <w:color w:val="0000FF"/>
              </w:rPr>
              <w:t xml:space="preserve">служащих  (процент </w:t>
            </w:r>
            <w:r w:rsidRPr="00CB57DD">
              <w:rPr>
                <w:rFonts w:ascii="Courier New" w:hAnsi="Courier New" w:cs="Courier New"/>
              </w:rPr>
              <w:t xml:space="preserve">заявителей,    удовлетворенных    качеством    результатов    труда муниципальных служащих (профессиональное </w:t>
            </w:r>
            <w:r w:rsidRPr="00CB57DD">
              <w:rPr>
                <w:rFonts w:ascii="Courier New" w:hAnsi="Courier New" w:cs="Courier New"/>
                <w:color w:val="0000FF"/>
              </w:rPr>
              <w:t>мастерство)</w:t>
            </w:r>
            <w:proofErr w:type="gramEnd"/>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 xml:space="preserve">Возможность  получения  муниципальной  услуги в </w:t>
            </w:r>
            <w:r w:rsidRPr="00CB57DD">
              <w:rPr>
                <w:rFonts w:ascii="Courier New" w:hAnsi="Courier New" w:cs="Courier New"/>
                <w:color w:val="0000FF"/>
              </w:rPr>
              <w:t>МФЦ и в электронном виде</w:t>
            </w:r>
            <w:r w:rsidRPr="00CB57DD">
              <w:rPr>
                <w:rFonts w:ascii="Courier New" w:hAnsi="Courier New" w:cs="Courier New"/>
              </w:rPr>
              <w:t xml:space="preserve"> </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t>11</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color w:val="0000FF"/>
              </w:rPr>
              <w:t>Возможность получения информации о ходе  предоставления</w:t>
            </w:r>
            <w:r w:rsidRPr="00CB57DD">
              <w:rPr>
                <w:rFonts w:ascii="Courier New" w:hAnsi="Courier New" w:cs="Courier New"/>
              </w:rPr>
              <w:t xml:space="preserve"> </w:t>
            </w:r>
            <w:r w:rsidRPr="00CB57DD">
              <w:rPr>
                <w:rFonts w:ascii="Courier New" w:hAnsi="Courier New" w:cs="Courier New"/>
                <w:color w:val="0000FF"/>
              </w:rPr>
              <w:t xml:space="preserve">муниципальной  услуги, в том числе с использованием </w:t>
            </w:r>
            <w:r w:rsidRPr="00CB57DD">
              <w:rPr>
                <w:rFonts w:ascii="Courier New" w:hAnsi="Courier New" w:cs="Courier New"/>
                <w:color w:val="0000FF"/>
              </w:rPr>
              <w:lastRenderedPageBreak/>
              <w:t>информационно-телекоммуникационных сетей  общего пользования</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color w:val="0000FF"/>
              </w:rPr>
              <w:lastRenderedPageBreak/>
              <w:t>100%</w:t>
            </w:r>
          </w:p>
        </w:tc>
      </w:tr>
      <w:tr w:rsidR="00CB57DD" w:rsidRPr="00CB57DD" w:rsidTr="00CB57D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rPr>
              <w:lastRenderedPageBreak/>
              <w:t>12</w:t>
            </w:r>
          </w:p>
        </w:tc>
        <w:tc>
          <w:tcPr>
            <w:tcW w:w="5886"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color w:val="0000FF"/>
              </w:rPr>
              <w:t>График работы структурного подразделения  Администрации</w:t>
            </w:r>
            <w:r w:rsidRPr="00CB57DD">
              <w:rPr>
                <w:rFonts w:ascii="Courier New" w:hAnsi="Courier New" w:cs="Courier New"/>
              </w:rPr>
              <w:t xml:space="preserve"> </w:t>
            </w:r>
            <w:r w:rsidRPr="00CB57DD">
              <w:rPr>
                <w:rFonts w:ascii="Courier New" w:hAnsi="Courier New" w:cs="Courier New"/>
                <w:color w:val="0000FF"/>
              </w:rPr>
              <w:t>(процент  заявителей,  удовлетворенных  графиком работы структурного  подразделения Администрации)</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CB57DD" w:rsidRPr="00CB57DD" w:rsidRDefault="00CB57DD" w:rsidP="00CB57DD">
            <w:pPr>
              <w:spacing w:after="120" w:line="240" w:lineRule="auto"/>
              <w:rPr>
                <w:rFonts w:ascii="Courier New" w:eastAsiaTheme="minorEastAsia" w:hAnsi="Courier New" w:cs="Courier New"/>
              </w:rPr>
            </w:pPr>
            <w:r w:rsidRPr="00CB57DD">
              <w:rPr>
                <w:rFonts w:ascii="Courier New" w:hAnsi="Courier New" w:cs="Courier New"/>
                <w:color w:val="0000FF"/>
              </w:rPr>
              <w:t>100%</w:t>
            </w:r>
          </w:p>
        </w:tc>
      </w:tr>
    </w:tbl>
    <w:p w:rsidR="00CB57DD" w:rsidRPr="00CB57DD" w:rsidRDefault="00CB57DD" w:rsidP="00CB57DD">
      <w:pPr>
        <w:spacing w:after="0" w:line="240" w:lineRule="auto"/>
        <w:ind w:firstLine="700"/>
        <w:rPr>
          <w:rFonts w:ascii="Courier New" w:eastAsiaTheme="minorEastAsia" w:hAnsi="Courier New" w:cs="Courier New"/>
          <w:i/>
          <w:iCs/>
          <w:color w:val="0000FF"/>
        </w:rPr>
      </w:pPr>
      <w:r w:rsidRPr="00CB57DD">
        <w:rPr>
          <w:rFonts w:ascii="Courier New" w:hAnsi="Courier New" w:cs="Courier New"/>
          <w:i/>
          <w:iCs/>
          <w:color w:val="0000FF"/>
        </w:rPr>
        <w:t> </w:t>
      </w:r>
    </w:p>
    <w:p w:rsidR="00CB57DD" w:rsidRPr="00CB57DD" w:rsidRDefault="00CB57DD" w:rsidP="00CB57DD">
      <w:pPr>
        <w:spacing w:after="0" w:line="240" w:lineRule="auto"/>
        <w:ind w:firstLine="700"/>
        <w:rPr>
          <w:rFonts w:ascii="Courier New" w:hAnsi="Courier New" w:cs="Courier New"/>
          <w:iCs/>
          <w:color w:val="0000FF"/>
          <w:sz w:val="20"/>
          <w:szCs w:val="20"/>
        </w:rPr>
      </w:pPr>
      <w:proofErr w:type="gramStart"/>
      <w:r w:rsidRPr="00CB57DD">
        <w:rPr>
          <w:rFonts w:ascii="Courier New" w:hAnsi="Courier New" w:cs="Courier New"/>
          <w:iCs/>
          <w:color w:val="0000FF"/>
          <w:sz w:val="20"/>
          <w:szCs w:val="20"/>
        </w:rPr>
        <w:t>(Дополнен  -  Постановление  Администрации  города  Полярные Зори с</w:t>
      </w:r>
      <w:proofErr w:type="gramEnd"/>
    </w:p>
    <w:p w:rsidR="00CB57DD" w:rsidRPr="00CB57DD" w:rsidRDefault="00CB57DD" w:rsidP="00CB57DD">
      <w:pPr>
        <w:spacing w:after="0" w:line="240" w:lineRule="auto"/>
        <w:ind w:firstLine="700"/>
        <w:rPr>
          <w:rFonts w:ascii="Courier New" w:hAnsi="Courier New" w:cs="Courier New"/>
          <w:iCs/>
          <w:color w:val="0000FF"/>
          <w:sz w:val="20"/>
          <w:szCs w:val="20"/>
        </w:rPr>
      </w:pPr>
      <w:r w:rsidRPr="00CB57DD">
        <w:rPr>
          <w:rFonts w:ascii="Courier New" w:hAnsi="Courier New" w:cs="Courier New"/>
          <w:iCs/>
          <w:color w:val="0000FF"/>
          <w:sz w:val="20"/>
          <w:szCs w:val="20"/>
        </w:rPr>
        <w:t>подведомственной        территорией        Мурманской       области</w:t>
      </w:r>
    </w:p>
    <w:p w:rsidR="00CB57DD" w:rsidRPr="00CB57DD" w:rsidRDefault="00CB57DD" w:rsidP="00CB57DD">
      <w:pPr>
        <w:spacing w:after="0" w:line="240" w:lineRule="auto"/>
        <w:ind w:firstLine="700"/>
        <w:rPr>
          <w:rFonts w:ascii="Courier New" w:hAnsi="Courier New" w:cs="Courier New"/>
          <w:iCs/>
          <w:color w:val="0000FF"/>
          <w:sz w:val="20"/>
          <w:szCs w:val="20"/>
        </w:rPr>
      </w:pPr>
      <w:r w:rsidRPr="00CB57DD">
        <w:rPr>
          <w:rFonts w:ascii="Courier New" w:hAnsi="Courier New" w:cs="Courier New"/>
          <w:iCs/>
          <w:color w:val="0000FF"/>
          <w:sz w:val="20"/>
          <w:szCs w:val="20"/>
        </w:rPr>
        <w:t>от 21.04.2017 г. № 632)</w:t>
      </w:r>
    </w:p>
    <w:p w:rsidR="00CB57DD" w:rsidRPr="00CB57DD" w:rsidRDefault="00CB57DD" w:rsidP="00CB57DD">
      <w:pPr>
        <w:spacing w:after="0" w:line="240" w:lineRule="auto"/>
        <w:ind w:firstLine="700"/>
        <w:rPr>
          <w:rFonts w:ascii="Courier New" w:hAnsi="Courier New" w:cs="Courier New"/>
          <w:i/>
          <w:iCs/>
          <w:color w:val="0000FF"/>
        </w:rPr>
      </w:pPr>
      <w:r w:rsidRPr="00CB57DD">
        <w:rPr>
          <w:rFonts w:ascii="Courier New" w:hAnsi="Courier New" w:cs="Courier New"/>
          <w:i/>
          <w:iCs/>
          <w:color w:val="0000FF"/>
        </w:rPr>
        <w:t> </w:t>
      </w:r>
    </w:p>
    <w:p w:rsidR="00313B75" w:rsidRDefault="00313B75"/>
    <w:sectPr w:rsidR="00313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DD"/>
    <w:rsid w:val="002D3D39"/>
    <w:rsid w:val="00313B75"/>
    <w:rsid w:val="008F0A3B"/>
    <w:rsid w:val="00CB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7DD"/>
    <w:rPr>
      <w:color w:val="0000FF"/>
      <w:u w:val="single"/>
    </w:rPr>
  </w:style>
  <w:style w:type="character" w:styleId="a4">
    <w:name w:val="FollowedHyperlink"/>
    <w:basedOn w:val="a0"/>
    <w:uiPriority w:val="99"/>
    <w:semiHidden/>
    <w:unhideWhenUsed/>
    <w:rsid w:val="00CB57DD"/>
    <w:rPr>
      <w:color w:val="800080"/>
      <w:u w:val="single"/>
    </w:rPr>
  </w:style>
  <w:style w:type="paragraph" w:styleId="HTML">
    <w:name w:val="HTML Preformatted"/>
    <w:basedOn w:val="a"/>
    <w:link w:val="HTML0"/>
    <w:uiPriority w:val="99"/>
    <w:unhideWhenUsed/>
    <w:rsid w:val="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CB57DD"/>
    <w:rPr>
      <w:rFonts w:ascii="Courier New" w:eastAsiaTheme="minorEastAsia" w:hAnsi="Courier New" w:cs="Courier New"/>
      <w:sz w:val="20"/>
      <w:szCs w:val="20"/>
      <w:lang w:eastAsia="ru-RU"/>
    </w:rPr>
  </w:style>
  <w:style w:type="paragraph" w:styleId="a5">
    <w:name w:val="Body Text"/>
    <w:basedOn w:val="a"/>
    <w:link w:val="a6"/>
    <w:uiPriority w:val="99"/>
    <w:semiHidden/>
    <w:unhideWhenUsed/>
    <w:rsid w:val="00CB57DD"/>
    <w:pPr>
      <w:spacing w:after="120" w:line="240" w:lineRule="auto"/>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99"/>
    <w:semiHidden/>
    <w:rsid w:val="00CB57DD"/>
    <w:rPr>
      <w:rFonts w:ascii="Times New Roman" w:eastAsiaTheme="minorEastAsia" w:hAnsi="Times New Roman" w:cs="Times New Roman"/>
      <w:sz w:val="24"/>
      <w:szCs w:val="24"/>
      <w:lang w:eastAsia="ru-RU"/>
    </w:rPr>
  </w:style>
  <w:style w:type="character" w:customStyle="1" w:styleId="a7">
    <w:name w:val="Изумруд: параграф Знак"/>
    <w:basedOn w:val="a0"/>
    <w:link w:val="a8"/>
    <w:locked/>
    <w:rsid w:val="00CB57DD"/>
    <w:rPr>
      <w:rFonts w:ascii="Courier New" w:hAnsi="Courier New" w:cs="Courier New"/>
      <w:i/>
      <w:iCs/>
      <w:color w:val="0000FF"/>
    </w:rPr>
  </w:style>
  <w:style w:type="paragraph" w:customStyle="1" w:styleId="a8">
    <w:name w:val="Изумруд: параграф"/>
    <w:basedOn w:val="a"/>
    <w:link w:val="a7"/>
    <w:rsid w:val="00CB57DD"/>
    <w:pPr>
      <w:spacing w:after="0" w:line="240" w:lineRule="auto"/>
      <w:ind w:firstLine="700"/>
      <w:jc w:val="both"/>
    </w:pPr>
    <w:rPr>
      <w:rFonts w:ascii="Courier New" w:hAnsi="Courier New" w:cs="Courier New"/>
      <w:i/>
      <w:iCs/>
      <w:color w:val="0000FF"/>
    </w:rPr>
  </w:style>
  <w:style w:type="character" w:customStyle="1" w:styleId="a9">
    <w:name w:val="Изумруд: примечание Знак"/>
    <w:basedOn w:val="a0"/>
    <w:link w:val="aa"/>
    <w:locked/>
    <w:rsid w:val="00CB57DD"/>
    <w:rPr>
      <w:rFonts w:ascii="Courier New" w:hAnsi="Courier New" w:cs="Courier New"/>
    </w:rPr>
  </w:style>
  <w:style w:type="paragraph" w:customStyle="1" w:styleId="aa">
    <w:name w:val="Изумруд: примечание"/>
    <w:basedOn w:val="a"/>
    <w:link w:val="a9"/>
    <w:rsid w:val="00CB57DD"/>
    <w:pPr>
      <w:spacing w:after="120" w:line="240" w:lineRule="auto"/>
    </w:pPr>
    <w:rPr>
      <w:rFonts w:ascii="Courier New" w:hAnsi="Courier New" w:cs="Courier New"/>
    </w:rPr>
  </w:style>
  <w:style w:type="character" w:customStyle="1" w:styleId="ab">
    <w:name w:val="Изумруд: заголовок документа Знак"/>
    <w:basedOn w:val="a0"/>
    <w:link w:val="ac"/>
    <w:locked/>
    <w:rsid w:val="00CB57DD"/>
    <w:rPr>
      <w:rFonts w:ascii="Courier New" w:hAnsi="Courier New" w:cs="Courier New"/>
      <w:b/>
      <w:bCs/>
    </w:rPr>
  </w:style>
  <w:style w:type="paragraph" w:customStyle="1" w:styleId="ac">
    <w:name w:val="Изумруд: заголовок документа"/>
    <w:basedOn w:val="a"/>
    <w:link w:val="ab"/>
    <w:rsid w:val="00CB57DD"/>
    <w:pPr>
      <w:spacing w:after="120" w:line="240" w:lineRule="auto"/>
      <w:jc w:val="center"/>
    </w:pPr>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7DD"/>
    <w:rPr>
      <w:color w:val="0000FF"/>
      <w:u w:val="single"/>
    </w:rPr>
  </w:style>
  <w:style w:type="character" w:styleId="a4">
    <w:name w:val="FollowedHyperlink"/>
    <w:basedOn w:val="a0"/>
    <w:uiPriority w:val="99"/>
    <w:semiHidden/>
    <w:unhideWhenUsed/>
    <w:rsid w:val="00CB57DD"/>
    <w:rPr>
      <w:color w:val="800080"/>
      <w:u w:val="single"/>
    </w:rPr>
  </w:style>
  <w:style w:type="paragraph" w:styleId="HTML">
    <w:name w:val="HTML Preformatted"/>
    <w:basedOn w:val="a"/>
    <w:link w:val="HTML0"/>
    <w:uiPriority w:val="99"/>
    <w:unhideWhenUsed/>
    <w:rsid w:val="00CB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CB57DD"/>
    <w:rPr>
      <w:rFonts w:ascii="Courier New" w:eastAsiaTheme="minorEastAsia" w:hAnsi="Courier New" w:cs="Courier New"/>
      <w:sz w:val="20"/>
      <w:szCs w:val="20"/>
      <w:lang w:eastAsia="ru-RU"/>
    </w:rPr>
  </w:style>
  <w:style w:type="paragraph" w:styleId="a5">
    <w:name w:val="Body Text"/>
    <w:basedOn w:val="a"/>
    <w:link w:val="a6"/>
    <w:uiPriority w:val="99"/>
    <w:semiHidden/>
    <w:unhideWhenUsed/>
    <w:rsid w:val="00CB57DD"/>
    <w:pPr>
      <w:spacing w:after="120" w:line="240" w:lineRule="auto"/>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99"/>
    <w:semiHidden/>
    <w:rsid w:val="00CB57DD"/>
    <w:rPr>
      <w:rFonts w:ascii="Times New Roman" w:eastAsiaTheme="minorEastAsia" w:hAnsi="Times New Roman" w:cs="Times New Roman"/>
      <w:sz w:val="24"/>
      <w:szCs w:val="24"/>
      <w:lang w:eastAsia="ru-RU"/>
    </w:rPr>
  </w:style>
  <w:style w:type="character" w:customStyle="1" w:styleId="a7">
    <w:name w:val="Изумруд: параграф Знак"/>
    <w:basedOn w:val="a0"/>
    <w:link w:val="a8"/>
    <w:locked/>
    <w:rsid w:val="00CB57DD"/>
    <w:rPr>
      <w:rFonts w:ascii="Courier New" w:hAnsi="Courier New" w:cs="Courier New"/>
      <w:i/>
      <w:iCs/>
      <w:color w:val="0000FF"/>
    </w:rPr>
  </w:style>
  <w:style w:type="paragraph" w:customStyle="1" w:styleId="a8">
    <w:name w:val="Изумруд: параграф"/>
    <w:basedOn w:val="a"/>
    <w:link w:val="a7"/>
    <w:rsid w:val="00CB57DD"/>
    <w:pPr>
      <w:spacing w:after="0" w:line="240" w:lineRule="auto"/>
      <w:ind w:firstLine="700"/>
      <w:jc w:val="both"/>
    </w:pPr>
    <w:rPr>
      <w:rFonts w:ascii="Courier New" w:hAnsi="Courier New" w:cs="Courier New"/>
      <w:i/>
      <w:iCs/>
      <w:color w:val="0000FF"/>
    </w:rPr>
  </w:style>
  <w:style w:type="character" w:customStyle="1" w:styleId="a9">
    <w:name w:val="Изумруд: примечание Знак"/>
    <w:basedOn w:val="a0"/>
    <w:link w:val="aa"/>
    <w:locked/>
    <w:rsid w:val="00CB57DD"/>
    <w:rPr>
      <w:rFonts w:ascii="Courier New" w:hAnsi="Courier New" w:cs="Courier New"/>
    </w:rPr>
  </w:style>
  <w:style w:type="paragraph" w:customStyle="1" w:styleId="aa">
    <w:name w:val="Изумруд: примечание"/>
    <w:basedOn w:val="a"/>
    <w:link w:val="a9"/>
    <w:rsid w:val="00CB57DD"/>
    <w:pPr>
      <w:spacing w:after="120" w:line="240" w:lineRule="auto"/>
    </w:pPr>
    <w:rPr>
      <w:rFonts w:ascii="Courier New" w:hAnsi="Courier New" w:cs="Courier New"/>
    </w:rPr>
  </w:style>
  <w:style w:type="character" w:customStyle="1" w:styleId="ab">
    <w:name w:val="Изумруд: заголовок документа Знак"/>
    <w:basedOn w:val="a0"/>
    <w:link w:val="ac"/>
    <w:locked/>
    <w:rsid w:val="00CB57DD"/>
    <w:rPr>
      <w:rFonts w:ascii="Courier New" w:hAnsi="Courier New" w:cs="Courier New"/>
      <w:b/>
      <w:bCs/>
    </w:rPr>
  </w:style>
  <w:style w:type="paragraph" w:customStyle="1" w:styleId="ac">
    <w:name w:val="Изумруд: заголовок документа"/>
    <w:basedOn w:val="a"/>
    <w:link w:val="ab"/>
    <w:rsid w:val="00CB57DD"/>
    <w:pPr>
      <w:spacing w:after="120" w:line="240" w:lineRule="auto"/>
      <w:jc w:val="center"/>
    </w:pPr>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14024</Words>
  <Characters>79938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Sokolova_SN</dc:creator>
  <cp:lastModifiedBy>Sokolova_SN</cp:lastModifiedBy>
  <cp:revision>1</cp:revision>
  <dcterms:created xsi:type="dcterms:W3CDTF">2021-12-29T08:12:00Z</dcterms:created>
  <dcterms:modified xsi:type="dcterms:W3CDTF">2021-12-29T08:19:00Z</dcterms:modified>
</cp:coreProperties>
</file>